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B2" w:rsidRPr="001B2BD4" w:rsidRDefault="00C16D3D" w:rsidP="009C77BB">
      <w:pPr>
        <w:jc w:val="center"/>
        <w:rPr>
          <w:rFonts w:ascii="Times New Roman" w:hAnsi="Times New Roman"/>
          <w:b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4F" w:rsidRPr="00D9684F" w:rsidRDefault="00D9684F" w:rsidP="00D9684F">
      <w:pPr>
        <w:jc w:val="center"/>
        <w:rPr>
          <w:rFonts w:ascii="Times New Roman" w:hAnsi="Times New Roman"/>
          <w:lang w:val="ru-RU"/>
        </w:rPr>
      </w:pPr>
    </w:p>
    <w:p w:rsidR="001614A0" w:rsidRDefault="00D9684F" w:rsidP="00D9684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КОНТРОЛЬНО-СЧЕТНАЯ КОМИССИЯ</w:t>
      </w:r>
    </w:p>
    <w:p w:rsidR="00D9684F" w:rsidRDefault="009C77BB" w:rsidP="009C77B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Тужин</w:t>
      </w:r>
      <w:r w:rsidR="005D0ABD">
        <w:rPr>
          <w:rFonts w:ascii="Times New Roman" w:hAnsi="Times New Roman"/>
          <w:sz w:val="28"/>
          <w:szCs w:val="28"/>
          <w:lang w:val="ru-RU"/>
        </w:rPr>
        <w:t>ского муниципального район</w:t>
      </w:r>
      <w:r w:rsidR="00414945" w:rsidRPr="00414945">
        <w:rPr>
          <w:rFonts w:ascii="Times New Roman" w:hAnsi="Times New Roman"/>
          <w:sz w:val="28"/>
          <w:szCs w:val="28"/>
          <w:lang w:val="ru-RU"/>
        </w:rPr>
        <w:t>а</w:t>
      </w:r>
    </w:p>
    <w:p w:rsidR="00C122F2" w:rsidRDefault="00C122F2" w:rsidP="009C7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22F2" w:rsidRPr="00C122F2" w:rsidRDefault="00C122F2" w:rsidP="00C122F2">
      <w:pPr>
        <w:rPr>
          <w:rFonts w:ascii="Times New Roman" w:hAnsi="Times New Roman"/>
          <w:sz w:val="28"/>
          <w:szCs w:val="28"/>
          <w:lang w:val="ru-RU"/>
        </w:rPr>
      </w:pPr>
    </w:p>
    <w:p w:rsidR="00B371B9" w:rsidRDefault="00B371B9" w:rsidP="009C77BB">
      <w:pPr>
        <w:tabs>
          <w:tab w:val="left" w:pos="843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 А К Л Ю Ч Е Н И Е</w:t>
      </w:r>
    </w:p>
    <w:p w:rsidR="00B371B9" w:rsidRDefault="00B371B9" w:rsidP="00B371B9">
      <w:pPr>
        <w:tabs>
          <w:tab w:val="left" w:pos="84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71B9" w:rsidRDefault="00B371B9" w:rsidP="00B371B9">
      <w:pPr>
        <w:tabs>
          <w:tab w:val="left" w:pos="843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6919F6">
        <w:rPr>
          <w:rFonts w:ascii="Times New Roman" w:hAnsi="Times New Roman"/>
          <w:sz w:val="28"/>
          <w:szCs w:val="28"/>
          <w:lang w:val="ru-RU"/>
        </w:rPr>
        <w:t>«Проверке полноты устранения нарушений, выявленных в ходе проверки</w:t>
      </w:r>
      <w:r>
        <w:rPr>
          <w:rFonts w:ascii="Times New Roman" w:hAnsi="Times New Roman"/>
          <w:sz w:val="28"/>
          <w:szCs w:val="28"/>
          <w:lang w:val="ru-RU"/>
        </w:rPr>
        <w:t xml:space="preserve"> законности и </w:t>
      </w:r>
      <w:r w:rsidR="009C77BB">
        <w:rPr>
          <w:rFonts w:ascii="Times New Roman" w:hAnsi="Times New Roman"/>
          <w:sz w:val="28"/>
          <w:szCs w:val="28"/>
          <w:lang w:val="ru-RU"/>
        </w:rPr>
        <w:t xml:space="preserve">результативности использования </w:t>
      </w:r>
      <w:r>
        <w:rPr>
          <w:rFonts w:ascii="Times New Roman" w:hAnsi="Times New Roman"/>
          <w:sz w:val="28"/>
          <w:szCs w:val="28"/>
          <w:lang w:val="ru-RU"/>
        </w:rPr>
        <w:t>средств муниципального  бюджета, направленных на государственную поддержку малого и средн</w:t>
      </w:r>
      <w:r w:rsidR="009C77BB">
        <w:rPr>
          <w:rFonts w:ascii="Times New Roman" w:hAnsi="Times New Roman"/>
          <w:sz w:val="28"/>
          <w:szCs w:val="28"/>
          <w:lang w:val="ru-RU"/>
        </w:rPr>
        <w:t>его предпринимательства за 2010</w:t>
      </w:r>
      <w:r>
        <w:rPr>
          <w:rFonts w:ascii="Times New Roman" w:hAnsi="Times New Roman"/>
          <w:sz w:val="28"/>
          <w:szCs w:val="28"/>
          <w:lang w:val="ru-RU"/>
        </w:rPr>
        <w:t>-2012 годы и первое полугодие 2013 года</w:t>
      </w:r>
      <w:r w:rsidR="006919F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122F2" w:rsidRDefault="00C122F2" w:rsidP="00C122F2">
      <w:pPr>
        <w:tabs>
          <w:tab w:val="left" w:pos="3945"/>
        </w:tabs>
        <w:rPr>
          <w:rFonts w:ascii="Times New Roman" w:hAnsi="Times New Roman"/>
          <w:sz w:val="28"/>
          <w:szCs w:val="28"/>
          <w:lang w:val="ru-RU"/>
        </w:rPr>
      </w:pPr>
    </w:p>
    <w:p w:rsidR="00747D0E" w:rsidRDefault="00C122F2" w:rsidP="009C77BB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плана ра</w:t>
      </w:r>
      <w:r w:rsidR="00360B2C">
        <w:rPr>
          <w:rFonts w:ascii="Times New Roman" w:hAnsi="Times New Roman"/>
          <w:sz w:val="28"/>
          <w:szCs w:val="28"/>
          <w:lang w:val="ru-RU"/>
        </w:rPr>
        <w:t>боты Контрольно-счетной палаты Кировской области</w:t>
      </w:r>
      <w:r w:rsidR="00FC1EF9">
        <w:rPr>
          <w:rFonts w:ascii="Times New Roman" w:hAnsi="Times New Roman"/>
          <w:sz w:val="28"/>
          <w:szCs w:val="28"/>
          <w:lang w:val="ru-RU"/>
        </w:rPr>
        <w:t>, Контр</w:t>
      </w:r>
      <w:r w:rsidR="009C77BB">
        <w:rPr>
          <w:rFonts w:ascii="Times New Roman" w:hAnsi="Times New Roman"/>
          <w:sz w:val="28"/>
          <w:szCs w:val="28"/>
          <w:lang w:val="ru-RU"/>
        </w:rPr>
        <w:t>ольно-счетной комиссии Тужин</w:t>
      </w:r>
      <w:r w:rsidR="00FC1EF9">
        <w:rPr>
          <w:rFonts w:ascii="Times New Roman" w:hAnsi="Times New Roman"/>
          <w:sz w:val="28"/>
          <w:szCs w:val="28"/>
          <w:lang w:val="ru-RU"/>
        </w:rPr>
        <w:t>ского района</w:t>
      </w:r>
      <w:r w:rsidR="004945C7">
        <w:rPr>
          <w:rFonts w:ascii="Times New Roman" w:hAnsi="Times New Roman"/>
          <w:sz w:val="28"/>
          <w:szCs w:val="28"/>
          <w:lang w:val="ru-RU"/>
        </w:rPr>
        <w:t xml:space="preserve"> на 2015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C122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60B2C">
        <w:rPr>
          <w:rFonts w:ascii="Times New Roman" w:hAnsi="Times New Roman"/>
          <w:sz w:val="28"/>
          <w:szCs w:val="28"/>
          <w:lang w:val="ru-RU"/>
        </w:rPr>
        <w:t>Положения о контр</w:t>
      </w:r>
      <w:r w:rsidR="009C77BB">
        <w:rPr>
          <w:rFonts w:ascii="Times New Roman" w:hAnsi="Times New Roman"/>
          <w:sz w:val="28"/>
          <w:szCs w:val="28"/>
          <w:lang w:val="ru-RU"/>
        </w:rPr>
        <w:t>ольно-счетной комиссии Тужин</w:t>
      </w:r>
      <w:r w:rsidR="00360B2C">
        <w:rPr>
          <w:rFonts w:ascii="Times New Roman" w:hAnsi="Times New Roman"/>
          <w:sz w:val="28"/>
          <w:szCs w:val="28"/>
          <w:lang w:val="ru-RU"/>
        </w:rPr>
        <w:t>ского муниципального района</w:t>
      </w:r>
      <w:r w:rsidR="009C77BB">
        <w:rPr>
          <w:rFonts w:ascii="Times New Roman" w:hAnsi="Times New Roman"/>
          <w:sz w:val="28"/>
          <w:szCs w:val="28"/>
          <w:lang w:val="ru-RU"/>
        </w:rPr>
        <w:t>,</w:t>
      </w:r>
      <w:r w:rsidR="00360B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председателем Контрольно-счетно</w:t>
      </w:r>
      <w:r w:rsidR="009C77BB">
        <w:rPr>
          <w:rFonts w:ascii="Times New Roman" w:hAnsi="Times New Roman"/>
          <w:sz w:val="28"/>
          <w:szCs w:val="28"/>
          <w:lang w:val="ru-RU"/>
        </w:rPr>
        <w:t>й комиссии Таймаровым А.С. про</w:t>
      </w:r>
      <w:r>
        <w:rPr>
          <w:rFonts w:ascii="Times New Roman" w:hAnsi="Times New Roman"/>
          <w:sz w:val="28"/>
          <w:szCs w:val="28"/>
          <w:lang w:val="ru-RU"/>
        </w:rPr>
        <w:t>ведена провер</w:t>
      </w:r>
      <w:r w:rsidR="00FA4D05">
        <w:rPr>
          <w:rFonts w:ascii="Times New Roman" w:hAnsi="Times New Roman"/>
          <w:sz w:val="28"/>
          <w:szCs w:val="28"/>
          <w:lang w:val="ru-RU"/>
        </w:rPr>
        <w:t>ка Тужинского ф</w:t>
      </w:r>
      <w:r w:rsidR="009C77BB">
        <w:rPr>
          <w:rFonts w:ascii="Times New Roman" w:hAnsi="Times New Roman"/>
          <w:sz w:val="28"/>
          <w:szCs w:val="28"/>
          <w:lang w:val="ru-RU"/>
        </w:rPr>
        <w:t xml:space="preserve">онда поддержки малого предпринимательства </w:t>
      </w:r>
      <w:r w:rsidR="00FA4D05">
        <w:rPr>
          <w:rFonts w:ascii="Times New Roman" w:hAnsi="Times New Roman"/>
          <w:sz w:val="28"/>
          <w:szCs w:val="28"/>
          <w:lang w:val="ru-RU"/>
        </w:rPr>
        <w:t>(далее – Фонд)</w:t>
      </w:r>
      <w:r w:rsidR="004F53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7BB">
        <w:rPr>
          <w:rFonts w:ascii="Times New Roman" w:hAnsi="Times New Roman"/>
          <w:sz w:val="28"/>
          <w:szCs w:val="28"/>
          <w:lang w:val="ru-RU"/>
        </w:rPr>
        <w:t>по вопросу</w:t>
      </w:r>
      <w:r w:rsidR="00360B2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945C7">
        <w:rPr>
          <w:rFonts w:ascii="Times New Roman" w:hAnsi="Times New Roman"/>
          <w:sz w:val="28"/>
          <w:szCs w:val="28"/>
          <w:lang w:val="ru-RU"/>
        </w:rPr>
        <w:t>Полноты устранения нарушений, выявленных в ходе проверки з</w:t>
      </w:r>
      <w:r w:rsidR="008E7895">
        <w:rPr>
          <w:rFonts w:ascii="Times New Roman" w:hAnsi="Times New Roman"/>
          <w:sz w:val="28"/>
          <w:szCs w:val="28"/>
          <w:lang w:val="ru-RU"/>
        </w:rPr>
        <w:t>аконности и результативности использования</w:t>
      </w:r>
      <w:r w:rsidR="00360B2C">
        <w:rPr>
          <w:rFonts w:ascii="Times New Roman" w:hAnsi="Times New Roman"/>
          <w:sz w:val="28"/>
          <w:szCs w:val="28"/>
          <w:lang w:val="ru-RU"/>
        </w:rPr>
        <w:t xml:space="preserve"> бюджетных средств, направленных на государственную поддержку малого и среднего предпринимательства в Кировской области за 2010 – 2012 годы и первое полугодие 2013 года</w:t>
      </w:r>
      <w:r w:rsidR="008E7895">
        <w:rPr>
          <w:rFonts w:ascii="Times New Roman" w:hAnsi="Times New Roman"/>
          <w:sz w:val="28"/>
          <w:szCs w:val="28"/>
          <w:lang w:val="ru-RU"/>
        </w:rPr>
        <w:t>»</w:t>
      </w:r>
      <w:r w:rsidR="00747D0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7D0E" w:rsidRDefault="00747D0E" w:rsidP="00BF0B05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7D0E" w:rsidRDefault="00747D0E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Анализ </w:t>
      </w:r>
      <w:r w:rsidR="004945C7">
        <w:rPr>
          <w:rFonts w:ascii="Times New Roman" w:hAnsi="Times New Roman"/>
          <w:b/>
          <w:sz w:val="28"/>
          <w:szCs w:val="28"/>
          <w:lang w:val="ru-RU"/>
        </w:rPr>
        <w:t>устранения нарушений, выявленных предыдущей проверкой</w:t>
      </w:r>
      <w:r w:rsidR="004945C7" w:rsidRPr="004945C7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4945C7">
        <w:rPr>
          <w:rFonts w:ascii="Times New Roman" w:hAnsi="Times New Roman"/>
          <w:b/>
          <w:sz w:val="28"/>
          <w:szCs w:val="28"/>
          <w:lang w:val="ru-RU"/>
        </w:rPr>
        <w:t>своевременность и полнота устранения, допускаются ли такие же нарушения вновь.</w:t>
      </w:r>
    </w:p>
    <w:p w:rsidR="0007064D" w:rsidRDefault="0007064D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4D05" w:rsidRDefault="00FA4D05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5361">
        <w:rPr>
          <w:rFonts w:ascii="Times New Roman" w:hAnsi="Times New Roman"/>
          <w:sz w:val="28"/>
          <w:szCs w:val="28"/>
          <w:lang w:val="ru-RU"/>
        </w:rPr>
        <w:t xml:space="preserve">В связи с недостатками в работе </w:t>
      </w:r>
      <w:r w:rsidR="004F5361" w:rsidRPr="004F5361">
        <w:rPr>
          <w:rFonts w:ascii="Times New Roman" w:hAnsi="Times New Roman"/>
          <w:sz w:val="28"/>
          <w:szCs w:val="28"/>
          <w:lang w:val="ru-RU"/>
        </w:rPr>
        <w:t>Фонда</w:t>
      </w:r>
      <w:r w:rsidRPr="004F5361">
        <w:rPr>
          <w:rFonts w:ascii="Times New Roman" w:hAnsi="Times New Roman"/>
          <w:sz w:val="28"/>
          <w:szCs w:val="28"/>
          <w:lang w:val="ru-RU"/>
        </w:rPr>
        <w:t>, убыточностью, огромной задолженностью областному фонду поддержки малого и среднего предпринимательства решением учредителей Фонда</w:t>
      </w:r>
      <w:r w:rsidR="004F5361" w:rsidRPr="004F5361">
        <w:rPr>
          <w:rFonts w:ascii="Times New Roman" w:hAnsi="Times New Roman"/>
          <w:sz w:val="28"/>
          <w:szCs w:val="28"/>
          <w:lang w:val="ru-RU"/>
        </w:rPr>
        <w:t xml:space="preserve"> в январе 2014 года был уволен директор Фонда.</w:t>
      </w:r>
    </w:p>
    <w:p w:rsidR="004F5361" w:rsidRDefault="004F5361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Проверкой было установлено много нарушений в уставе Фонда.</w:t>
      </w:r>
    </w:p>
    <w:p w:rsidR="004F5361" w:rsidRPr="004F5361" w:rsidRDefault="004F5361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Решением общего собрания учредителей 30 октября 2014 года был утверждён новый устав Фонда.</w:t>
      </w:r>
    </w:p>
    <w:p w:rsidR="00813DC8" w:rsidRDefault="00813DC8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9C5C92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состоянию на 01.01.2014 года Тужинский фонд поддержки малого предпринимательства имел кредиторскую з</w:t>
      </w:r>
      <w:r w:rsidR="0062008F">
        <w:rPr>
          <w:rFonts w:ascii="Times New Roman" w:hAnsi="Times New Roman"/>
          <w:color w:val="000000"/>
          <w:sz w:val="28"/>
          <w:szCs w:val="28"/>
          <w:lang w:val="ru-RU"/>
        </w:rPr>
        <w:t xml:space="preserve">адолженность в общей сумме </w:t>
      </w:r>
      <w:r w:rsidR="0062008F" w:rsidRPr="00AF1DF0">
        <w:rPr>
          <w:rFonts w:ascii="Times New Roman" w:hAnsi="Times New Roman"/>
          <w:b/>
          <w:color w:val="000000"/>
          <w:sz w:val="28"/>
          <w:szCs w:val="28"/>
          <w:lang w:val="ru-RU"/>
        </w:rPr>
        <w:t>3 802,6</w:t>
      </w:r>
      <w:r w:rsidRPr="00AF1DF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в том числе:</w:t>
      </w:r>
    </w:p>
    <w:p w:rsidR="009C5C92" w:rsidRDefault="00B32863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Кировскому областному фонду поддержки малого и сред</w:t>
      </w:r>
      <w:r w:rsidR="0062008F">
        <w:rPr>
          <w:rFonts w:ascii="Times New Roman" w:hAnsi="Times New Roman"/>
          <w:color w:val="000000"/>
          <w:sz w:val="28"/>
          <w:szCs w:val="28"/>
          <w:lang w:val="ru-RU"/>
        </w:rPr>
        <w:t xml:space="preserve">него предпринимательства – </w:t>
      </w:r>
      <w:r w:rsidR="0062008F" w:rsidRPr="00570670">
        <w:rPr>
          <w:rFonts w:ascii="Times New Roman" w:hAnsi="Times New Roman"/>
          <w:b/>
          <w:color w:val="000000"/>
          <w:sz w:val="28"/>
          <w:szCs w:val="28"/>
          <w:lang w:val="ru-RU"/>
        </w:rPr>
        <w:t>3 573,6</w:t>
      </w:r>
      <w:r w:rsidRPr="005706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32863" w:rsidRDefault="0062008F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заработная плата – 144,7</w:t>
      </w:r>
      <w:r w:rsidR="00B32863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рублей;</w:t>
      </w:r>
    </w:p>
    <w:p w:rsidR="00B32863" w:rsidRDefault="007C3FE5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платежи в бюджет – 20,6</w:t>
      </w:r>
      <w:r w:rsidR="00B32863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рублей;</w:t>
      </w:r>
    </w:p>
    <w:p w:rsidR="007C3FE5" w:rsidRDefault="007C3FE5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охрана – 11,7 тыс. рублей;</w:t>
      </w:r>
    </w:p>
    <w:p w:rsidR="007C3FE5" w:rsidRDefault="007C3FE5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связь – 5,7 тыс. рублей;</w:t>
      </w:r>
    </w:p>
    <w:p w:rsidR="00B32863" w:rsidRDefault="007C3FE5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прочая задолженность – 46,3</w:t>
      </w:r>
      <w:r w:rsidR="00B32863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B93661" w:rsidRPr="00B93661" w:rsidRDefault="00B96390" w:rsidP="00B93661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Задолженность Кировскому областному фонду поддержки малого и среднего предпринимательства погашалась по мировому соглашению, утверждённому определением Арбитражного суда Кировской от 05.11.2013 года.</w:t>
      </w:r>
    </w:p>
    <w:p w:rsidR="00B96390" w:rsidRPr="00B93661" w:rsidRDefault="00B96390" w:rsidP="00B93661">
      <w:pPr>
        <w:tabs>
          <w:tab w:val="left" w:pos="2745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3661">
        <w:rPr>
          <w:rFonts w:ascii="Times New Roman" w:hAnsi="Times New Roman"/>
          <w:sz w:val="28"/>
          <w:szCs w:val="28"/>
          <w:lang w:val="ru-RU"/>
        </w:rPr>
        <w:t xml:space="preserve">В связи с невозможностью оплаты Фондом </w:t>
      </w:r>
      <w:r w:rsidR="00A779F1" w:rsidRPr="00B93661">
        <w:rPr>
          <w:rFonts w:ascii="Times New Roman" w:hAnsi="Times New Roman"/>
          <w:sz w:val="28"/>
          <w:szCs w:val="28"/>
          <w:lang w:val="ru-RU"/>
        </w:rPr>
        <w:t>ежемесячных платежей задолженности, возросших по графику оплаты с сентября 2014 года, определением Арбитражного суда Кировской области</w:t>
      </w:r>
      <w:r w:rsidR="008B61E7" w:rsidRPr="00B93661">
        <w:rPr>
          <w:rFonts w:ascii="Times New Roman" w:hAnsi="Times New Roman"/>
          <w:sz w:val="28"/>
          <w:szCs w:val="28"/>
          <w:lang w:val="ru-RU"/>
        </w:rPr>
        <w:t xml:space="preserve"> от 20.10.2014 года утверждено новое мировое соглашение. Мировое соглашение Фондом исполняется.</w:t>
      </w:r>
    </w:p>
    <w:p w:rsidR="00B5161F" w:rsidRDefault="0067213B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целью снижения убыточности, сокращения расходов Фонда, была проведена работа по </w:t>
      </w:r>
      <w:r w:rsidRPr="00951E4B">
        <w:rPr>
          <w:rFonts w:ascii="Times New Roman" w:hAnsi="Times New Roman"/>
          <w:b/>
          <w:color w:val="000000"/>
          <w:sz w:val="28"/>
          <w:szCs w:val="28"/>
          <w:lang w:val="ru-RU"/>
        </w:rPr>
        <w:t>закрытию филиалов Фонда</w:t>
      </w:r>
      <w:r w:rsidR="000470AE" w:rsidRPr="00951E4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 Арбаже, Кикнуре</w:t>
      </w:r>
      <w:r w:rsidR="000470A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0470AE" w:rsidRPr="00951E4B">
        <w:rPr>
          <w:rFonts w:ascii="Times New Roman" w:hAnsi="Times New Roman"/>
          <w:b/>
          <w:color w:val="000000"/>
          <w:sz w:val="28"/>
          <w:szCs w:val="28"/>
          <w:lang w:val="ru-RU"/>
        </w:rPr>
        <w:t>Санчурске</w:t>
      </w:r>
      <w:r w:rsidR="004F5361">
        <w:rPr>
          <w:rFonts w:ascii="Times New Roman" w:hAnsi="Times New Roman"/>
          <w:b/>
          <w:color w:val="000000"/>
          <w:sz w:val="28"/>
          <w:szCs w:val="28"/>
          <w:lang w:val="ru-RU"/>
        </w:rPr>
        <w:t>, сокращению работников Фонда.</w:t>
      </w:r>
    </w:p>
    <w:p w:rsidR="000470AE" w:rsidRDefault="000470AE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 5 мая 2014 года в Фонде работает лишь один директор.</w:t>
      </w:r>
    </w:p>
    <w:p w:rsidR="00E2499B" w:rsidRDefault="00E2499B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Принятые меры позволили снизить расходы Фонда в 2014 году по сравнению с 2013 годом на </w:t>
      </w:r>
      <w:r w:rsidR="002E082D">
        <w:rPr>
          <w:rFonts w:ascii="Times New Roman" w:hAnsi="Times New Roman"/>
          <w:b/>
          <w:color w:val="000000"/>
          <w:sz w:val="28"/>
          <w:szCs w:val="28"/>
          <w:lang w:val="ru-RU"/>
        </w:rPr>
        <w:t>965,3</w:t>
      </w:r>
      <w:r w:rsidRPr="00B936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2499B" w:rsidRDefault="00E2499B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Расходы Фонда в 2014 году составили </w:t>
      </w:r>
      <w:r w:rsidR="002E082D">
        <w:rPr>
          <w:rFonts w:ascii="Times New Roman" w:hAnsi="Times New Roman"/>
          <w:b/>
          <w:color w:val="000000"/>
          <w:sz w:val="28"/>
          <w:szCs w:val="28"/>
          <w:lang w:val="ru-RU"/>
        </w:rPr>
        <w:t>902</w:t>
      </w:r>
      <w:r w:rsidRPr="0085354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из которых </w:t>
      </w:r>
      <w:r w:rsidR="002E082D">
        <w:rPr>
          <w:rFonts w:ascii="Times New Roman" w:hAnsi="Times New Roman"/>
          <w:b/>
          <w:color w:val="000000"/>
          <w:sz w:val="28"/>
          <w:szCs w:val="28"/>
          <w:lang w:val="ru-RU"/>
        </w:rPr>
        <w:t>393</w:t>
      </w:r>
      <w:r w:rsidRPr="0085354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погашение кредиторской задолженности перед КОФПМСП.</w:t>
      </w:r>
    </w:p>
    <w:p w:rsidR="0078187E" w:rsidRDefault="0078187E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r w:rsidR="00570670"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ходы Фонда в 2014 году </w:t>
      </w:r>
      <w:r w:rsidR="002E082D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E082D">
        <w:rPr>
          <w:rFonts w:ascii="Times New Roman" w:hAnsi="Times New Roman"/>
          <w:b/>
          <w:color w:val="000000"/>
          <w:sz w:val="28"/>
          <w:szCs w:val="28"/>
          <w:lang w:val="ru-RU"/>
        </w:rPr>
        <w:t>590,6</w:t>
      </w:r>
      <w:r w:rsidRPr="00951E4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В 201</w:t>
      </w:r>
      <w:r w:rsidR="002E082D">
        <w:rPr>
          <w:rFonts w:ascii="Times New Roman" w:hAnsi="Times New Roman"/>
          <w:color w:val="000000"/>
          <w:sz w:val="28"/>
          <w:szCs w:val="28"/>
          <w:lang w:val="ru-RU"/>
        </w:rPr>
        <w:t>3 году было получено доходов 868,4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рублей, в том числе:</w:t>
      </w:r>
    </w:p>
    <w:p w:rsidR="0078187E" w:rsidRDefault="0078187E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Тужа – </w:t>
      </w:r>
      <w:r w:rsidR="002E082D">
        <w:rPr>
          <w:rFonts w:ascii="Times New Roman" w:hAnsi="Times New Roman"/>
          <w:b/>
          <w:color w:val="000000"/>
          <w:sz w:val="28"/>
          <w:szCs w:val="28"/>
          <w:lang w:val="ru-RU"/>
        </w:rPr>
        <w:t>504,1</w:t>
      </w:r>
      <w:r w:rsidRPr="0078187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тыс. рублей;</w:t>
      </w:r>
    </w:p>
    <w:p w:rsidR="0078187E" w:rsidRDefault="00B93661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 w:rsidR="0078187E">
        <w:rPr>
          <w:rFonts w:ascii="Times New Roman" w:hAnsi="Times New Roman"/>
          <w:color w:val="000000"/>
          <w:sz w:val="28"/>
          <w:szCs w:val="28"/>
          <w:lang w:val="ru-RU"/>
        </w:rPr>
        <w:t>илиалы Фонда – 364,3 тыс. рублей.</w:t>
      </w:r>
    </w:p>
    <w:p w:rsidR="00951E4B" w:rsidRDefault="00951E4B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Делаем вывод о финансовом оздоровлении Фонда в 2014 году. Доходы Фонда (без филиалов) по сравнению с 2013 годом выросли, расходы сократились.</w:t>
      </w:r>
    </w:p>
    <w:p w:rsidR="00DF0439" w:rsidRDefault="00DF0439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Задолженность Фонда КОФПМСП за 2014 год снизилась на 415,4 тыс. рублей. В целом за 2014 год задолженность Фонда</w:t>
      </w:r>
      <w:r w:rsidR="00AF1DF0">
        <w:rPr>
          <w:rFonts w:ascii="Times New Roman" w:hAnsi="Times New Roman"/>
          <w:color w:val="000000"/>
          <w:sz w:val="28"/>
          <w:szCs w:val="28"/>
          <w:lang w:val="ru-RU"/>
        </w:rPr>
        <w:t xml:space="preserve"> снизилась на 594,9 тыс. рублей до </w:t>
      </w:r>
      <w:r w:rsidR="00AF1DF0" w:rsidRPr="0007064D">
        <w:rPr>
          <w:rFonts w:ascii="Times New Roman" w:hAnsi="Times New Roman"/>
          <w:b/>
          <w:color w:val="000000"/>
          <w:sz w:val="28"/>
          <w:szCs w:val="28"/>
          <w:lang w:val="ru-RU"/>
        </w:rPr>
        <w:t>3 207,7 тыс. рублей</w:t>
      </w:r>
      <w:r w:rsidR="00AF1DF0">
        <w:rPr>
          <w:rFonts w:ascii="Times New Roman" w:hAnsi="Times New Roman"/>
          <w:color w:val="000000"/>
          <w:sz w:val="28"/>
          <w:szCs w:val="28"/>
          <w:lang w:val="ru-RU"/>
        </w:rPr>
        <w:t>. Полностью ликвидирована задолженность по заработной плате, по платежам в бюджет.</w:t>
      </w:r>
    </w:p>
    <w:p w:rsidR="00AF1DF0" w:rsidRPr="00DA5147" w:rsidRDefault="00AF1DF0" w:rsidP="0067359E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состоянию на 01.07.2015 года задолженность </w:t>
      </w:r>
      <w:r w:rsidR="0007064D">
        <w:rPr>
          <w:rFonts w:ascii="Times New Roman" w:hAnsi="Times New Roman"/>
          <w:color w:val="000000"/>
          <w:sz w:val="28"/>
          <w:szCs w:val="28"/>
          <w:lang w:val="ru-RU"/>
        </w:rPr>
        <w:t xml:space="preserve">Фонда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составила </w:t>
      </w:r>
      <w:r w:rsidRPr="00570670">
        <w:rPr>
          <w:rFonts w:ascii="Times New Roman" w:hAnsi="Times New Roman"/>
          <w:b/>
          <w:color w:val="000000"/>
          <w:sz w:val="28"/>
          <w:szCs w:val="28"/>
          <w:lang w:val="ru-RU"/>
        </w:rPr>
        <w:t>3 193,7 тыс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570670">
        <w:rPr>
          <w:rFonts w:ascii="Times New Roman" w:hAnsi="Times New Roman"/>
          <w:b/>
          <w:color w:val="000000"/>
          <w:sz w:val="28"/>
          <w:szCs w:val="28"/>
          <w:lang w:val="ru-RU"/>
        </w:rPr>
        <w:t>рублей</w:t>
      </w:r>
      <w:r w:rsidR="00570670">
        <w:rPr>
          <w:rFonts w:ascii="Times New Roman" w:hAnsi="Times New Roman"/>
          <w:b/>
          <w:color w:val="000000"/>
          <w:sz w:val="28"/>
          <w:szCs w:val="28"/>
          <w:lang w:val="ru-RU"/>
        </w:rPr>
        <w:t>, в том числе КОФПМСП – 3 060,7 тыс. рублей.</w:t>
      </w:r>
      <w:r w:rsidR="00570670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Задолженность погашается за счёт собственных доходов Фонда.</w:t>
      </w:r>
    </w:p>
    <w:p w:rsidR="006D4CE8" w:rsidRPr="006D4CE8" w:rsidRDefault="006D4CE8" w:rsidP="00115D6A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Анализ основных показателей развития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548C5">
        <w:rPr>
          <w:rFonts w:ascii="Times New Roman" w:hAnsi="Times New Roman"/>
          <w:b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</w:t>
      </w:r>
      <w:r w:rsidR="003548C5">
        <w:rPr>
          <w:rFonts w:ascii="Times New Roman" w:hAnsi="Times New Roman"/>
          <w:b/>
          <w:color w:val="000000"/>
          <w:sz w:val="28"/>
          <w:szCs w:val="28"/>
          <w:lang w:val="ru-RU"/>
        </w:rPr>
        <w:t>едпринимательства,</w:t>
      </w:r>
      <w:r w:rsidR="00A24D7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включая 2015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год</w:t>
      </w:r>
      <w:r w:rsidR="00570670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A91C27" w:rsidRPr="006D05D6" w:rsidRDefault="00A91C27" w:rsidP="00A91C27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Основные показатели ра</w:t>
      </w:r>
      <w:r w:rsidR="001F1318">
        <w:rPr>
          <w:rFonts w:ascii="Times New Roman" w:hAnsi="Times New Roman"/>
          <w:color w:val="000000"/>
          <w:sz w:val="28"/>
          <w:szCs w:val="28"/>
          <w:lang w:val="ru-RU"/>
        </w:rPr>
        <w:t>звития среднего и малого предпринимательства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муниципальном образовании</w:t>
      </w:r>
      <w:r w:rsidRPr="006D05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91C27" w:rsidRDefault="001F1318" w:rsidP="00A91C27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Количество</w:t>
      </w:r>
      <w:r w:rsidR="00A91C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548C5">
        <w:rPr>
          <w:rFonts w:ascii="Times New Roman" w:hAnsi="Times New Roman"/>
          <w:color w:val="000000"/>
          <w:sz w:val="28"/>
          <w:szCs w:val="28"/>
          <w:lang w:val="ru-RU"/>
        </w:rPr>
        <w:t>субъ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>ектов</w:t>
      </w:r>
      <w:r w:rsidR="003548C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 xml:space="preserve">малого </w:t>
      </w:r>
      <w:r w:rsidR="003548C5">
        <w:rPr>
          <w:rFonts w:ascii="Times New Roman" w:hAnsi="Times New Roman"/>
          <w:color w:val="000000"/>
          <w:sz w:val="28"/>
          <w:szCs w:val="28"/>
          <w:lang w:val="ru-RU"/>
        </w:rPr>
        <w:t>предпринимательства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 xml:space="preserve"> (СМ</w:t>
      </w:r>
      <w:r w:rsidR="0027160B">
        <w:rPr>
          <w:rFonts w:ascii="Times New Roman" w:hAnsi="Times New Roman"/>
          <w:color w:val="000000"/>
          <w:sz w:val="28"/>
          <w:szCs w:val="28"/>
          <w:lang w:val="ru-RU"/>
        </w:rPr>
        <w:t>П)</w:t>
      </w:r>
      <w:r w:rsidR="003548C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E4298" w:rsidRPr="001E4298" w:rsidRDefault="001E4298" w:rsidP="003548C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Обороты малых предприятий</w:t>
      </w:r>
      <w:r w:rsidRPr="001E4298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91C27" w:rsidRDefault="001E4298" w:rsidP="00A91C27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Численност</w:t>
      </w:r>
      <w:r w:rsidR="001F1318">
        <w:rPr>
          <w:rFonts w:ascii="Times New Roman" w:hAnsi="Times New Roman"/>
          <w:color w:val="000000"/>
          <w:sz w:val="28"/>
          <w:szCs w:val="28"/>
          <w:lang w:val="ru-RU"/>
        </w:rPr>
        <w:t>ь занятых в сфере малого предпринимательства</w:t>
      </w:r>
      <w:r w:rsidR="0027160B">
        <w:rPr>
          <w:rFonts w:ascii="Times New Roman" w:hAnsi="Times New Roman"/>
          <w:color w:val="000000"/>
          <w:sz w:val="28"/>
          <w:szCs w:val="28"/>
          <w:lang w:val="ru-RU"/>
        </w:rPr>
        <w:t xml:space="preserve"> (МП)</w:t>
      </w:r>
    </w:p>
    <w:p w:rsidR="00A91C27" w:rsidRDefault="001E4298" w:rsidP="001E4298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Доля среднесписочной численности работников </w:t>
      </w:r>
      <w:r w:rsidR="0027160B">
        <w:rPr>
          <w:rFonts w:ascii="Times New Roman" w:hAnsi="Times New Roman"/>
          <w:color w:val="000000"/>
          <w:sz w:val="28"/>
          <w:szCs w:val="28"/>
          <w:lang w:val="ru-RU"/>
        </w:rPr>
        <w:t xml:space="preserve">(СЧР)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малы</w:t>
      </w:r>
      <w:r w:rsidR="0027160B">
        <w:rPr>
          <w:rFonts w:ascii="Times New Roman" w:hAnsi="Times New Roman"/>
          <w:color w:val="000000"/>
          <w:sz w:val="28"/>
          <w:szCs w:val="28"/>
          <w:lang w:val="ru-RU"/>
        </w:rPr>
        <w:t>х и средних предприятий в СЧР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всех предприятий и организаций</w:t>
      </w:r>
      <w:r w:rsidR="003548C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24D74" w:rsidRDefault="001F1318" w:rsidP="00EB2CD4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Размер среднемесячной зараб</w:t>
      </w:r>
      <w:r w:rsidR="00A24D74">
        <w:rPr>
          <w:rFonts w:ascii="Times New Roman" w:hAnsi="Times New Roman"/>
          <w:color w:val="000000"/>
          <w:sz w:val="28"/>
          <w:szCs w:val="28"/>
          <w:lang w:val="ru-RU"/>
        </w:rPr>
        <w:t xml:space="preserve">отной платы </w:t>
      </w:r>
      <w:r w:rsidR="000B342D">
        <w:rPr>
          <w:rFonts w:ascii="Times New Roman" w:hAnsi="Times New Roman"/>
          <w:color w:val="000000"/>
          <w:sz w:val="28"/>
          <w:szCs w:val="28"/>
          <w:lang w:val="ru-RU"/>
        </w:rPr>
        <w:t>(СЗП)</w:t>
      </w:r>
      <w:r w:rsidR="00A24D74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работников</w:t>
      </w:r>
      <w:r w:rsidR="000B342D">
        <w:rPr>
          <w:rFonts w:ascii="Times New Roman" w:hAnsi="Times New Roman"/>
          <w:color w:val="000000"/>
          <w:sz w:val="28"/>
          <w:szCs w:val="28"/>
          <w:lang w:val="ru-RU"/>
        </w:rPr>
        <w:t xml:space="preserve"> малых предприятий;</w:t>
      </w:r>
    </w:p>
    <w:p w:rsidR="001E4298" w:rsidRDefault="003548C5" w:rsidP="00A91C27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</w:t>
      </w:r>
      <w:r w:rsidR="00A24D74" w:rsidRPr="00B12795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4E5560">
        <w:rPr>
          <w:rFonts w:ascii="Times New Roman" w:hAnsi="Times New Roman"/>
          <w:color w:val="000000"/>
          <w:sz w:val="28"/>
          <w:szCs w:val="28"/>
          <w:lang w:val="ru-RU"/>
        </w:rPr>
        <w:t>м налоговых поступлений от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 xml:space="preserve"> СМ</w:t>
      </w:r>
      <w:r w:rsidR="00F94CA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A24D74" w:rsidRPr="00B1279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бюджеты всех уровней</w:t>
      </w:r>
      <w:r w:rsidR="00B1279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C161C" w:rsidRDefault="000C161C" w:rsidP="00A91C27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Анализ основных показ</w:t>
      </w:r>
      <w:r w:rsidR="00152E7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телей развития малого предпринимательства</w:t>
      </w:r>
      <w:r w:rsidR="00570670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Тужинском районе в 2010–2015 годах.</w:t>
      </w:r>
    </w:p>
    <w:p w:rsidR="0007064D" w:rsidRDefault="0007064D" w:rsidP="00A91C27">
      <w:pPr>
        <w:tabs>
          <w:tab w:val="left" w:pos="274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273"/>
        <w:gridCol w:w="1202"/>
        <w:gridCol w:w="907"/>
        <w:gridCol w:w="915"/>
        <w:gridCol w:w="907"/>
        <w:gridCol w:w="912"/>
        <w:gridCol w:w="912"/>
        <w:gridCol w:w="1011"/>
      </w:tblGrid>
      <w:tr w:rsidR="003B3669" w:rsidRPr="00737660" w:rsidTr="003548C5">
        <w:tc>
          <w:tcPr>
            <w:tcW w:w="533" w:type="dxa"/>
            <w:vMerge w:val="restart"/>
          </w:tcPr>
          <w:p w:rsidR="002F75D1" w:rsidRPr="00737660" w:rsidRDefault="002F75D1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  п</w:t>
            </w:r>
            <w:r w:rsidRPr="00737660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</w:p>
        </w:tc>
        <w:tc>
          <w:tcPr>
            <w:tcW w:w="2326" w:type="dxa"/>
            <w:vMerge w:val="restart"/>
          </w:tcPr>
          <w:p w:rsidR="002F75D1" w:rsidRPr="00737660" w:rsidRDefault="002F75D1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lang w:val="ru-RU"/>
              </w:rPr>
              <w:t>Наименование показателей</w:t>
            </w:r>
          </w:p>
        </w:tc>
        <w:tc>
          <w:tcPr>
            <w:tcW w:w="1038" w:type="dxa"/>
            <w:vMerge w:val="restart"/>
          </w:tcPr>
          <w:p w:rsidR="002F75D1" w:rsidRPr="00737660" w:rsidRDefault="00570670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5674" w:type="dxa"/>
            <w:gridSpan w:val="6"/>
          </w:tcPr>
          <w:p w:rsidR="002F75D1" w:rsidRPr="00737660" w:rsidRDefault="002F75D1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Значение показателя эффективности (год)</w:t>
            </w:r>
          </w:p>
        </w:tc>
      </w:tr>
      <w:tr w:rsidR="00610C2C" w:rsidRPr="00737660" w:rsidTr="003548C5">
        <w:tc>
          <w:tcPr>
            <w:tcW w:w="533" w:type="dxa"/>
            <w:vMerge/>
          </w:tcPr>
          <w:p w:rsidR="002F75D1" w:rsidRPr="00737660" w:rsidRDefault="002F75D1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6" w:type="dxa"/>
            <w:vMerge/>
          </w:tcPr>
          <w:p w:rsidR="002F75D1" w:rsidRPr="00737660" w:rsidRDefault="002F75D1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vMerge/>
          </w:tcPr>
          <w:p w:rsidR="002F75D1" w:rsidRPr="00737660" w:rsidRDefault="002F75D1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31" w:type="dxa"/>
          </w:tcPr>
          <w:p w:rsidR="002F75D1" w:rsidRPr="00737660" w:rsidRDefault="002F75D1" w:rsidP="00152E7F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2010</w:t>
            </w:r>
          </w:p>
        </w:tc>
        <w:tc>
          <w:tcPr>
            <w:tcW w:w="939" w:type="dxa"/>
          </w:tcPr>
          <w:p w:rsidR="002F75D1" w:rsidRPr="00737660" w:rsidRDefault="002F75D1" w:rsidP="00152E7F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2011</w:t>
            </w:r>
          </w:p>
        </w:tc>
        <w:tc>
          <w:tcPr>
            <w:tcW w:w="931" w:type="dxa"/>
          </w:tcPr>
          <w:p w:rsidR="002F75D1" w:rsidRPr="00737660" w:rsidRDefault="002F75D1" w:rsidP="00152E7F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2012</w:t>
            </w:r>
          </w:p>
        </w:tc>
        <w:tc>
          <w:tcPr>
            <w:tcW w:w="931" w:type="dxa"/>
          </w:tcPr>
          <w:p w:rsidR="002F75D1" w:rsidRPr="00737660" w:rsidRDefault="002F75D1" w:rsidP="00152E7F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2013</w:t>
            </w:r>
          </w:p>
        </w:tc>
        <w:tc>
          <w:tcPr>
            <w:tcW w:w="931" w:type="dxa"/>
          </w:tcPr>
          <w:p w:rsidR="002F75D1" w:rsidRPr="00737660" w:rsidRDefault="002F75D1" w:rsidP="00152E7F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011" w:type="dxa"/>
          </w:tcPr>
          <w:p w:rsidR="002F75D1" w:rsidRPr="00737660" w:rsidRDefault="002F75D1" w:rsidP="00152E7F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2015 (оценка)</w:t>
            </w:r>
          </w:p>
        </w:tc>
      </w:tr>
      <w:tr w:rsidR="003B3669" w:rsidRPr="00737660" w:rsidTr="003548C5">
        <w:tc>
          <w:tcPr>
            <w:tcW w:w="533" w:type="dxa"/>
          </w:tcPr>
          <w:p w:rsidR="002F75D1" w:rsidRPr="00737660" w:rsidRDefault="002F75D1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326" w:type="dxa"/>
          </w:tcPr>
          <w:p w:rsidR="002F75D1" w:rsidRPr="00737660" w:rsidRDefault="002F75D1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Количество </w:t>
            </w:r>
            <w:r w:rsidR="00B2578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СМ</w:t>
            </w:r>
            <w:r w:rsidR="002716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38" w:type="dxa"/>
          </w:tcPr>
          <w:p w:rsidR="002F75D1" w:rsidRPr="00737660" w:rsidRDefault="003B3669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931" w:type="dxa"/>
          </w:tcPr>
          <w:p w:rsidR="002F75D1" w:rsidRPr="00F94CAD" w:rsidRDefault="00C34B73" w:rsidP="00C34B73">
            <w:pPr>
              <w:tabs>
                <w:tab w:val="left" w:pos="2745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  <w:r w:rsidR="00F94CA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939" w:type="dxa"/>
          </w:tcPr>
          <w:p w:rsidR="002F75D1" w:rsidRPr="004814A5" w:rsidRDefault="00C34B73" w:rsidP="001760E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  <w:r w:rsidR="00F94CA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31" w:type="dxa"/>
          </w:tcPr>
          <w:p w:rsidR="002F75D1" w:rsidRPr="00F94CAD" w:rsidRDefault="00C34B73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="00F94CA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31" w:type="dxa"/>
          </w:tcPr>
          <w:p w:rsidR="002F75D1" w:rsidRPr="00F94CAD" w:rsidRDefault="00C34B73" w:rsidP="00C34B73">
            <w:pPr>
              <w:tabs>
                <w:tab w:val="left" w:pos="2745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F94CA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31" w:type="dxa"/>
          </w:tcPr>
          <w:p w:rsidR="002F75D1" w:rsidRPr="00F94CAD" w:rsidRDefault="00C34B73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F94CA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11" w:type="dxa"/>
          </w:tcPr>
          <w:p w:rsidR="002F75D1" w:rsidRPr="00F94CAD" w:rsidRDefault="00C34B73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F94CAD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</w:tr>
      <w:tr w:rsidR="001104D3" w:rsidRPr="00737660" w:rsidTr="003548C5">
        <w:tc>
          <w:tcPr>
            <w:tcW w:w="533" w:type="dxa"/>
          </w:tcPr>
          <w:p w:rsidR="001104D3" w:rsidRPr="00737660" w:rsidRDefault="001104D3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326" w:type="dxa"/>
          </w:tcPr>
          <w:p w:rsidR="001104D3" w:rsidRPr="00737660" w:rsidRDefault="001104D3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Обороты малых предприятий</w:t>
            </w:r>
          </w:p>
        </w:tc>
        <w:tc>
          <w:tcPr>
            <w:tcW w:w="1038" w:type="dxa"/>
          </w:tcPr>
          <w:p w:rsidR="001104D3" w:rsidRPr="00737660" w:rsidRDefault="001104D3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млн.руб.</w:t>
            </w:r>
          </w:p>
        </w:tc>
        <w:tc>
          <w:tcPr>
            <w:tcW w:w="931" w:type="dxa"/>
          </w:tcPr>
          <w:p w:rsidR="001104D3" w:rsidRPr="00737660" w:rsidRDefault="00D72A82" w:rsidP="001760E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66,7</w:t>
            </w:r>
          </w:p>
        </w:tc>
        <w:tc>
          <w:tcPr>
            <w:tcW w:w="939" w:type="dxa"/>
          </w:tcPr>
          <w:p w:rsidR="001104D3" w:rsidRPr="00737660" w:rsidRDefault="004814A5" w:rsidP="001760E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75,7</w:t>
            </w:r>
          </w:p>
        </w:tc>
        <w:tc>
          <w:tcPr>
            <w:tcW w:w="931" w:type="dxa"/>
          </w:tcPr>
          <w:p w:rsidR="001104D3" w:rsidRPr="00737660" w:rsidRDefault="004219EB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97,5</w:t>
            </w:r>
          </w:p>
        </w:tc>
        <w:tc>
          <w:tcPr>
            <w:tcW w:w="931" w:type="dxa"/>
          </w:tcPr>
          <w:p w:rsidR="001104D3" w:rsidRPr="00737660" w:rsidRDefault="004219EB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119,5</w:t>
            </w:r>
          </w:p>
        </w:tc>
        <w:tc>
          <w:tcPr>
            <w:tcW w:w="931" w:type="dxa"/>
          </w:tcPr>
          <w:p w:rsidR="001104D3" w:rsidRPr="00737660" w:rsidRDefault="004219EB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164,8</w:t>
            </w:r>
          </w:p>
        </w:tc>
        <w:tc>
          <w:tcPr>
            <w:tcW w:w="1011" w:type="dxa"/>
          </w:tcPr>
          <w:p w:rsidR="001104D3" w:rsidRPr="00737660" w:rsidRDefault="004219EB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173,8</w:t>
            </w:r>
          </w:p>
        </w:tc>
      </w:tr>
      <w:tr w:rsidR="003B3669" w:rsidRPr="00737660" w:rsidTr="003548C5">
        <w:tc>
          <w:tcPr>
            <w:tcW w:w="533" w:type="dxa"/>
          </w:tcPr>
          <w:p w:rsidR="002F75D1" w:rsidRPr="00737660" w:rsidRDefault="001104D3" w:rsidP="00152E7F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326" w:type="dxa"/>
          </w:tcPr>
          <w:p w:rsidR="002F75D1" w:rsidRPr="00737660" w:rsidRDefault="003B3669" w:rsidP="0027160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Численность занятых в сфере </w:t>
            </w:r>
            <w:r w:rsidR="002716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1038" w:type="dxa"/>
          </w:tcPr>
          <w:p w:rsidR="002F75D1" w:rsidRPr="00737660" w:rsidRDefault="003B3669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lang w:val="ru-RU"/>
              </w:rPr>
              <w:t>чел.</w:t>
            </w:r>
          </w:p>
        </w:tc>
        <w:tc>
          <w:tcPr>
            <w:tcW w:w="931" w:type="dxa"/>
          </w:tcPr>
          <w:p w:rsidR="002F75D1" w:rsidRPr="00737660" w:rsidRDefault="00C34B73" w:rsidP="001760E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722</w:t>
            </w:r>
          </w:p>
        </w:tc>
        <w:tc>
          <w:tcPr>
            <w:tcW w:w="939" w:type="dxa"/>
          </w:tcPr>
          <w:p w:rsidR="002F75D1" w:rsidRPr="00737660" w:rsidRDefault="00C34B73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746</w:t>
            </w:r>
          </w:p>
        </w:tc>
        <w:tc>
          <w:tcPr>
            <w:tcW w:w="931" w:type="dxa"/>
          </w:tcPr>
          <w:p w:rsidR="002F75D1" w:rsidRPr="00737660" w:rsidRDefault="004219EB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805</w:t>
            </w:r>
          </w:p>
        </w:tc>
        <w:tc>
          <w:tcPr>
            <w:tcW w:w="931" w:type="dxa"/>
          </w:tcPr>
          <w:p w:rsidR="002F75D1" w:rsidRPr="00737660" w:rsidRDefault="004219EB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736</w:t>
            </w:r>
          </w:p>
        </w:tc>
        <w:tc>
          <w:tcPr>
            <w:tcW w:w="931" w:type="dxa"/>
          </w:tcPr>
          <w:p w:rsidR="002F75D1" w:rsidRPr="00737660" w:rsidRDefault="004219EB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763</w:t>
            </w:r>
          </w:p>
        </w:tc>
        <w:tc>
          <w:tcPr>
            <w:tcW w:w="1011" w:type="dxa"/>
          </w:tcPr>
          <w:p w:rsidR="002F75D1" w:rsidRPr="00737660" w:rsidRDefault="004219EB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766</w:t>
            </w:r>
          </w:p>
        </w:tc>
      </w:tr>
      <w:tr w:rsidR="001104D3" w:rsidRPr="00737660" w:rsidTr="003548C5">
        <w:tc>
          <w:tcPr>
            <w:tcW w:w="533" w:type="dxa"/>
          </w:tcPr>
          <w:p w:rsidR="001104D3" w:rsidRDefault="001104D3" w:rsidP="00152E7F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326" w:type="dxa"/>
          </w:tcPr>
          <w:p w:rsidR="001104D3" w:rsidRPr="00737660" w:rsidRDefault="0027160B" w:rsidP="0027160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Доля СЧР</w:t>
            </w:r>
            <w:r w:rsidR="005F6C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малых </w:t>
            </w:r>
            <w:r w:rsidR="001104D3"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редприятий в СЧР</w:t>
            </w:r>
            <w:r w:rsidR="001104D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всех предприятий</w:t>
            </w:r>
          </w:p>
        </w:tc>
        <w:tc>
          <w:tcPr>
            <w:tcW w:w="1038" w:type="dxa"/>
          </w:tcPr>
          <w:p w:rsidR="001104D3" w:rsidRPr="00737660" w:rsidRDefault="001104D3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%</w:t>
            </w:r>
          </w:p>
        </w:tc>
        <w:tc>
          <w:tcPr>
            <w:tcW w:w="931" w:type="dxa"/>
          </w:tcPr>
          <w:p w:rsidR="001104D3" w:rsidRDefault="00D72A82" w:rsidP="001760E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12,4</w:t>
            </w:r>
          </w:p>
        </w:tc>
        <w:tc>
          <w:tcPr>
            <w:tcW w:w="939" w:type="dxa"/>
          </w:tcPr>
          <w:p w:rsidR="001104D3" w:rsidRPr="00737660" w:rsidRDefault="003E22ED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14,7</w:t>
            </w:r>
          </w:p>
        </w:tc>
        <w:tc>
          <w:tcPr>
            <w:tcW w:w="931" w:type="dxa"/>
          </w:tcPr>
          <w:p w:rsidR="001104D3" w:rsidRPr="00737660" w:rsidRDefault="003E22ED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16,9</w:t>
            </w:r>
          </w:p>
        </w:tc>
        <w:tc>
          <w:tcPr>
            <w:tcW w:w="931" w:type="dxa"/>
          </w:tcPr>
          <w:p w:rsidR="001104D3" w:rsidRPr="00737660" w:rsidRDefault="005F6C48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16,8</w:t>
            </w:r>
          </w:p>
        </w:tc>
        <w:tc>
          <w:tcPr>
            <w:tcW w:w="931" w:type="dxa"/>
          </w:tcPr>
          <w:p w:rsidR="001104D3" w:rsidRPr="00737660" w:rsidRDefault="005F6C48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17,4</w:t>
            </w:r>
          </w:p>
        </w:tc>
        <w:tc>
          <w:tcPr>
            <w:tcW w:w="1011" w:type="dxa"/>
          </w:tcPr>
          <w:p w:rsidR="001104D3" w:rsidRPr="00737660" w:rsidRDefault="005F6C48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17,7</w:t>
            </w:r>
          </w:p>
        </w:tc>
      </w:tr>
      <w:tr w:rsidR="003B3669" w:rsidRPr="00737660" w:rsidTr="003548C5">
        <w:tc>
          <w:tcPr>
            <w:tcW w:w="533" w:type="dxa"/>
          </w:tcPr>
          <w:p w:rsidR="002F75D1" w:rsidRPr="00737660" w:rsidRDefault="001104D3" w:rsidP="00152E7F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326" w:type="dxa"/>
          </w:tcPr>
          <w:p w:rsidR="002F75D1" w:rsidRPr="00737660" w:rsidRDefault="000B342D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Размер</w:t>
            </w:r>
            <w:r w:rsidR="001203D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СЗП</w:t>
            </w:r>
            <w:r w:rsidR="003B3669"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работников</w:t>
            </w:r>
            <w:r w:rsidR="005F6C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малых предприятий</w:t>
            </w:r>
          </w:p>
        </w:tc>
        <w:tc>
          <w:tcPr>
            <w:tcW w:w="1038" w:type="dxa"/>
          </w:tcPr>
          <w:p w:rsidR="002F75D1" w:rsidRPr="00737660" w:rsidRDefault="003B3669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руб</w:t>
            </w:r>
            <w:r w:rsidR="00A57F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лей</w:t>
            </w:r>
          </w:p>
        </w:tc>
        <w:tc>
          <w:tcPr>
            <w:tcW w:w="931" w:type="dxa"/>
          </w:tcPr>
          <w:p w:rsidR="002F75D1" w:rsidRPr="00770535" w:rsidRDefault="00D72A82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6 126</w:t>
            </w:r>
          </w:p>
        </w:tc>
        <w:tc>
          <w:tcPr>
            <w:tcW w:w="939" w:type="dxa"/>
          </w:tcPr>
          <w:p w:rsidR="002F75D1" w:rsidRPr="00770535" w:rsidRDefault="003E22ED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 w:rsidR="00D72A8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616</w:t>
            </w:r>
          </w:p>
        </w:tc>
        <w:tc>
          <w:tcPr>
            <w:tcW w:w="931" w:type="dxa"/>
          </w:tcPr>
          <w:p w:rsidR="002F75D1" w:rsidRPr="00737660" w:rsidRDefault="003E22ED" w:rsidP="005F6C48">
            <w:pPr>
              <w:tabs>
                <w:tab w:val="left" w:pos="2745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 w:rsidR="00D72A8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794</w:t>
            </w:r>
          </w:p>
        </w:tc>
        <w:tc>
          <w:tcPr>
            <w:tcW w:w="931" w:type="dxa"/>
          </w:tcPr>
          <w:p w:rsidR="002F75D1" w:rsidRPr="00737660" w:rsidRDefault="005F6C48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="00D72A8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535</w:t>
            </w:r>
          </w:p>
        </w:tc>
        <w:tc>
          <w:tcPr>
            <w:tcW w:w="931" w:type="dxa"/>
          </w:tcPr>
          <w:p w:rsidR="002F75D1" w:rsidRPr="00737660" w:rsidRDefault="001203D3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8 694</w:t>
            </w:r>
          </w:p>
        </w:tc>
        <w:tc>
          <w:tcPr>
            <w:tcW w:w="1011" w:type="dxa"/>
          </w:tcPr>
          <w:p w:rsidR="002F75D1" w:rsidRPr="00737660" w:rsidRDefault="005F6C48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  <w:r w:rsidR="00D72A8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733</w:t>
            </w:r>
          </w:p>
        </w:tc>
      </w:tr>
      <w:tr w:rsidR="003B3669" w:rsidRPr="00737660" w:rsidTr="003548C5">
        <w:tc>
          <w:tcPr>
            <w:tcW w:w="533" w:type="dxa"/>
          </w:tcPr>
          <w:p w:rsidR="002F75D1" w:rsidRPr="00737660" w:rsidRDefault="001104D3" w:rsidP="00152E7F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326" w:type="dxa"/>
          </w:tcPr>
          <w:p w:rsidR="002F75D1" w:rsidRPr="00737660" w:rsidRDefault="00211E4B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Налоговые поступления</w:t>
            </w:r>
            <w:r w:rsidR="00B2578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от СМ</w:t>
            </w:r>
            <w:r w:rsidR="00F94CA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  <w:r w:rsidR="00610C2C"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в бюджет</w:t>
            </w:r>
          </w:p>
        </w:tc>
        <w:tc>
          <w:tcPr>
            <w:tcW w:w="1038" w:type="dxa"/>
          </w:tcPr>
          <w:p w:rsidR="002F75D1" w:rsidRPr="00737660" w:rsidRDefault="00B25787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млн.</w:t>
            </w:r>
            <w:r w:rsidR="005F6C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10C2C" w:rsidRPr="007376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31" w:type="dxa"/>
          </w:tcPr>
          <w:p w:rsidR="002F75D1" w:rsidRPr="00770535" w:rsidRDefault="00D72A82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</w:t>
            </w:r>
            <w:r w:rsidR="00B2578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939" w:type="dxa"/>
          </w:tcPr>
          <w:p w:rsidR="002F75D1" w:rsidRPr="00737660" w:rsidRDefault="003E22ED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</w:t>
            </w:r>
            <w:r w:rsidR="00B2578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,1</w:t>
            </w:r>
          </w:p>
        </w:tc>
        <w:tc>
          <w:tcPr>
            <w:tcW w:w="931" w:type="dxa"/>
          </w:tcPr>
          <w:p w:rsidR="002F75D1" w:rsidRPr="00737660" w:rsidRDefault="003E22ED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</w:t>
            </w:r>
            <w:r w:rsidR="00B2578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931" w:type="dxa"/>
          </w:tcPr>
          <w:p w:rsidR="002F75D1" w:rsidRPr="00737660" w:rsidRDefault="005948FE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8,2</w:t>
            </w:r>
          </w:p>
        </w:tc>
        <w:tc>
          <w:tcPr>
            <w:tcW w:w="931" w:type="dxa"/>
          </w:tcPr>
          <w:p w:rsidR="002F75D1" w:rsidRPr="00737660" w:rsidRDefault="00AE154D" w:rsidP="00737660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</w:t>
            </w:r>
            <w:r w:rsidR="005948F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,2</w:t>
            </w:r>
          </w:p>
        </w:tc>
        <w:tc>
          <w:tcPr>
            <w:tcW w:w="1011" w:type="dxa"/>
          </w:tcPr>
          <w:p w:rsidR="002F75D1" w:rsidRPr="00770535" w:rsidRDefault="002F75D1" w:rsidP="00737660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1140CC" w:rsidRDefault="001140CC" w:rsidP="001140CC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40CC" w:rsidRDefault="001140CC" w:rsidP="001140CC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анализе основных показателей развития малого предпринимательства в Тужинском районе в 2010-2014 годах необходимо отметить </w:t>
      </w:r>
      <w:r w:rsidRPr="000B342D">
        <w:rPr>
          <w:rFonts w:ascii="Times New Roman" w:hAnsi="Times New Roman"/>
          <w:b/>
          <w:color w:val="000000"/>
          <w:sz w:val="28"/>
          <w:szCs w:val="28"/>
          <w:lang w:val="ru-RU"/>
        </w:rPr>
        <w:t>ежегодный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рост:</w:t>
      </w:r>
    </w:p>
    <w:p w:rsidR="00AE154D" w:rsidRDefault="001203D3" w:rsidP="001140CC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1140CC">
        <w:rPr>
          <w:rFonts w:ascii="Times New Roman" w:hAnsi="Times New Roman"/>
          <w:color w:val="000000"/>
          <w:sz w:val="28"/>
          <w:szCs w:val="28"/>
          <w:lang w:val="ru-RU"/>
        </w:rPr>
        <w:t>борот малых предприятий с 66</w:t>
      </w:r>
      <w:r w:rsidR="00AE154D">
        <w:rPr>
          <w:rFonts w:ascii="Times New Roman" w:hAnsi="Times New Roman"/>
          <w:color w:val="000000"/>
          <w:sz w:val="28"/>
          <w:szCs w:val="28"/>
          <w:lang w:val="ru-RU"/>
        </w:rPr>
        <w:t>,7 млн. рублей в 2010 году до 16</w:t>
      </w:r>
      <w:r w:rsidR="001140CC">
        <w:rPr>
          <w:rFonts w:ascii="Times New Roman" w:hAnsi="Times New Roman"/>
          <w:color w:val="000000"/>
          <w:sz w:val="28"/>
          <w:szCs w:val="28"/>
          <w:lang w:val="ru-RU"/>
        </w:rPr>
        <w:t xml:space="preserve">4,8 млн. рублей в </w:t>
      </w:r>
      <w:r w:rsidR="00AE154D">
        <w:rPr>
          <w:rFonts w:ascii="Times New Roman" w:hAnsi="Times New Roman"/>
          <w:color w:val="000000"/>
          <w:sz w:val="28"/>
          <w:szCs w:val="28"/>
          <w:lang w:val="ru-RU"/>
        </w:rPr>
        <w:t>2014 году</w:t>
      </w:r>
      <w:r w:rsidR="000B342D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в 2,5 раза</w:t>
      </w:r>
      <w:r w:rsidR="00AE154D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E154D" w:rsidRDefault="001203D3" w:rsidP="001140CC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4E5560">
        <w:rPr>
          <w:rFonts w:ascii="Times New Roman" w:hAnsi="Times New Roman"/>
          <w:color w:val="000000"/>
          <w:sz w:val="28"/>
          <w:szCs w:val="28"/>
          <w:lang w:val="ru-RU"/>
        </w:rPr>
        <w:t>оля СЧР</w:t>
      </w:r>
      <w:r w:rsidR="00AE154D">
        <w:rPr>
          <w:rFonts w:ascii="Times New Roman" w:hAnsi="Times New Roman"/>
          <w:color w:val="000000"/>
          <w:sz w:val="28"/>
          <w:szCs w:val="28"/>
          <w:lang w:val="ru-RU"/>
        </w:rPr>
        <w:t xml:space="preserve"> мал</w:t>
      </w:r>
      <w:r w:rsidR="004E5560">
        <w:rPr>
          <w:rFonts w:ascii="Times New Roman" w:hAnsi="Times New Roman"/>
          <w:color w:val="000000"/>
          <w:sz w:val="28"/>
          <w:szCs w:val="28"/>
          <w:lang w:val="ru-RU"/>
        </w:rPr>
        <w:t>ых предприятий в СЧР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всех предприятий и организаций с 12,4 % в 2010 году до 17,4 % в 2014 году;</w:t>
      </w:r>
    </w:p>
    <w:p w:rsidR="001203D3" w:rsidRDefault="001203D3" w:rsidP="001140CC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</w:t>
      </w:r>
      <w:r w:rsidR="004E5560">
        <w:rPr>
          <w:rFonts w:ascii="Times New Roman" w:hAnsi="Times New Roman"/>
          <w:color w:val="000000"/>
          <w:sz w:val="28"/>
          <w:szCs w:val="28"/>
          <w:lang w:val="ru-RU"/>
        </w:rPr>
        <w:t>змер СЗП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работников малых предприятий с 6 126 рублей в 2010 году до </w:t>
      </w:r>
      <w:r w:rsidR="00211721">
        <w:rPr>
          <w:rFonts w:ascii="Times New Roman" w:hAnsi="Times New Roman"/>
          <w:color w:val="000000"/>
          <w:sz w:val="28"/>
          <w:szCs w:val="28"/>
          <w:lang w:val="ru-RU"/>
        </w:rPr>
        <w:t>8 694 рублей в 2014 году</w:t>
      </w:r>
      <w:r w:rsidR="000B342D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на 41,9 %</w:t>
      </w:r>
      <w:r w:rsidR="0021172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E1D85" w:rsidRDefault="0007064D" w:rsidP="001140CC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770535">
        <w:rPr>
          <w:rFonts w:ascii="Times New Roman" w:hAnsi="Times New Roman"/>
          <w:color w:val="000000"/>
          <w:sz w:val="28"/>
          <w:szCs w:val="28"/>
          <w:lang w:val="ru-RU"/>
        </w:rPr>
        <w:t>оличество</w:t>
      </w:r>
      <w:r w:rsidR="000E1D85">
        <w:rPr>
          <w:rFonts w:ascii="Times New Roman" w:hAnsi="Times New Roman"/>
          <w:color w:val="000000"/>
          <w:sz w:val="28"/>
          <w:szCs w:val="28"/>
          <w:lang w:val="ru-RU"/>
        </w:rPr>
        <w:t xml:space="preserve"> СМП</w:t>
      </w:r>
      <w:r w:rsidR="00900C7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E1D85">
        <w:rPr>
          <w:rFonts w:ascii="Times New Roman" w:hAnsi="Times New Roman"/>
          <w:color w:val="000000"/>
          <w:sz w:val="28"/>
          <w:szCs w:val="28"/>
          <w:lang w:val="ru-RU"/>
        </w:rPr>
        <w:t>с 2010 по 2012 го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>д выросло с 247 до 251</w:t>
      </w:r>
      <w:r w:rsidR="000E1D8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025B8" w:rsidRDefault="000E1D85" w:rsidP="001140CC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2013 году</w:t>
      </w:r>
      <w:r w:rsidR="006025B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связи с увеличением отчислений во внебюджетные фонды</w:t>
      </w:r>
      <w:r w:rsidR="006025B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количество СМП резко снизилось на 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>27,9</w:t>
      </w:r>
      <w:r w:rsidR="006025B8">
        <w:rPr>
          <w:rFonts w:ascii="Times New Roman" w:hAnsi="Times New Roman"/>
          <w:color w:val="000000"/>
          <w:sz w:val="28"/>
          <w:szCs w:val="28"/>
          <w:lang w:val="ru-RU"/>
        </w:rPr>
        <w:t xml:space="preserve"> % до 18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6025B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025B8" w:rsidRDefault="006025B8" w:rsidP="001140CC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2014 году б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>ыл рост на 6 СМ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77053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51EAE" w:rsidRDefault="006025B8" w:rsidP="001140CC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2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>015 году планируется рост СМ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3 единицы</w:t>
      </w:r>
      <w:r w:rsidR="0077053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C5DCF" w:rsidRDefault="00EC5DCF" w:rsidP="000E1D8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Аналогично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 xml:space="preserve"> СМ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П, ч</w:t>
      </w:r>
      <w:r w:rsidR="00D5346B">
        <w:rPr>
          <w:rFonts w:ascii="Times New Roman" w:hAnsi="Times New Roman"/>
          <w:color w:val="000000"/>
          <w:sz w:val="28"/>
          <w:szCs w:val="28"/>
          <w:lang w:val="ru-RU"/>
        </w:rPr>
        <w:t>исле</w:t>
      </w:r>
      <w:r w:rsidR="000E1D85">
        <w:rPr>
          <w:rFonts w:ascii="Times New Roman" w:hAnsi="Times New Roman"/>
          <w:color w:val="000000"/>
          <w:sz w:val="28"/>
          <w:szCs w:val="28"/>
          <w:lang w:val="ru-RU"/>
        </w:rPr>
        <w:t xml:space="preserve">нность занятых в сфере МП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 2010</w:t>
      </w:r>
      <w:r w:rsidR="000E1D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2012 год выросла с</w:t>
      </w:r>
      <w:r w:rsidR="000E1D85">
        <w:rPr>
          <w:rFonts w:ascii="Times New Roman" w:hAnsi="Times New Roman"/>
          <w:color w:val="000000"/>
          <w:sz w:val="28"/>
          <w:szCs w:val="28"/>
          <w:lang w:val="ru-RU"/>
        </w:rPr>
        <w:t xml:space="preserve"> 722</w:t>
      </w:r>
      <w:r w:rsidR="00A57F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 805 </w:t>
      </w:r>
      <w:r w:rsidR="00A57FD2">
        <w:rPr>
          <w:rFonts w:ascii="Times New Roman" w:hAnsi="Times New Roman"/>
          <w:color w:val="000000"/>
          <w:sz w:val="28"/>
          <w:szCs w:val="28"/>
          <w:lang w:val="ru-RU"/>
        </w:rPr>
        <w:t>человек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73147" w:rsidRDefault="00EC5DCF" w:rsidP="000E1D8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2013</w:t>
      </w:r>
      <w:r w:rsidR="00A57F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5346B">
        <w:rPr>
          <w:rFonts w:ascii="Times New Roman" w:hAnsi="Times New Roman"/>
          <w:color w:val="000000"/>
          <w:sz w:val="28"/>
          <w:szCs w:val="28"/>
          <w:lang w:val="ru-RU"/>
        </w:rPr>
        <w:t>году</w:t>
      </w:r>
      <w:r w:rsidR="00A57F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снизилась на 69 человек или на 8,6 %.</w:t>
      </w:r>
    </w:p>
    <w:p w:rsidR="00173147" w:rsidRDefault="00173147" w:rsidP="000E1D8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2014 году </w:t>
      </w:r>
      <w:r w:rsidR="00A57FD2">
        <w:rPr>
          <w:rFonts w:ascii="Times New Roman" w:hAnsi="Times New Roman"/>
          <w:color w:val="000000"/>
          <w:sz w:val="28"/>
          <w:szCs w:val="28"/>
          <w:lang w:val="ru-RU"/>
        </w:rPr>
        <w:t>рос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 к уровню 2013 года составил 27 человек.</w:t>
      </w:r>
    </w:p>
    <w:p w:rsidR="00D5346B" w:rsidRDefault="00173147" w:rsidP="000E1D8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A57FD2">
        <w:rPr>
          <w:rFonts w:ascii="Times New Roman" w:hAnsi="Times New Roman"/>
          <w:color w:val="000000"/>
          <w:sz w:val="28"/>
          <w:szCs w:val="28"/>
          <w:lang w:val="ru-RU"/>
        </w:rPr>
        <w:t xml:space="preserve"> 2015 </w:t>
      </w:r>
      <w:r w:rsidR="00C24C27">
        <w:rPr>
          <w:rFonts w:ascii="Times New Roman" w:hAnsi="Times New Roman"/>
          <w:color w:val="000000"/>
          <w:sz w:val="28"/>
          <w:szCs w:val="28"/>
          <w:lang w:val="ru-RU"/>
        </w:rPr>
        <w:t>год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 планируется рост на </w:t>
      </w:r>
      <w:r w:rsidR="004E5560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A57FD2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человек</w:t>
      </w:r>
      <w:r w:rsidR="004E5560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A57FD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25787" w:rsidRDefault="002E0725" w:rsidP="00F94CAD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Поступ</w:t>
      </w:r>
      <w:r w:rsidR="00F94CAD">
        <w:rPr>
          <w:rFonts w:ascii="Times New Roman" w:hAnsi="Times New Roman"/>
          <w:color w:val="000000"/>
          <w:sz w:val="28"/>
          <w:szCs w:val="28"/>
          <w:lang w:val="ru-RU"/>
        </w:rPr>
        <w:t xml:space="preserve">ления налоговых платежей от 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F94CA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94CAD">
        <w:rPr>
          <w:rFonts w:ascii="Times New Roman" w:hAnsi="Times New Roman"/>
          <w:color w:val="000000"/>
          <w:sz w:val="28"/>
          <w:szCs w:val="28"/>
          <w:lang w:val="ru-RU"/>
        </w:rPr>
        <w:t>в бюджеты</w:t>
      </w:r>
      <w:r w:rsidR="00EB2CD4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всех уровней </w:t>
      </w:r>
      <w:r w:rsidR="00F94CA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94CAD">
        <w:rPr>
          <w:rFonts w:ascii="Times New Roman" w:hAnsi="Times New Roman"/>
          <w:color w:val="000000"/>
          <w:sz w:val="28"/>
          <w:szCs w:val="28"/>
          <w:lang w:val="ru-RU"/>
        </w:rPr>
        <w:t>2011 году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94CAD">
        <w:rPr>
          <w:rFonts w:ascii="Times New Roman" w:hAnsi="Times New Roman"/>
          <w:color w:val="000000"/>
          <w:sz w:val="28"/>
          <w:szCs w:val="28"/>
          <w:lang w:val="ru-RU"/>
        </w:rPr>
        <w:t xml:space="preserve">достигли 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5948FE">
        <w:rPr>
          <w:rFonts w:ascii="Times New Roman" w:hAnsi="Times New Roman"/>
          <w:color w:val="000000"/>
          <w:sz w:val="28"/>
          <w:szCs w:val="28"/>
          <w:lang w:val="ru-RU"/>
        </w:rPr>
        <w:t>,1 млн</w:t>
      </w:r>
      <w:r w:rsidR="00B25787">
        <w:rPr>
          <w:rFonts w:ascii="Times New Roman" w:hAnsi="Times New Roman"/>
          <w:color w:val="000000"/>
          <w:sz w:val="28"/>
          <w:szCs w:val="28"/>
          <w:lang w:val="ru-RU"/>
        </w:rPr>
        <w:t>. рублей.</w:t>
      </w:r>
    </w:p>
    <w:p w:rsidR="005948FE" w:rsidRDefault="00B25787" w:rsidP="00F94CAD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2011 по 2013 год поступления снизились до </w:t>
      </w:r>
      <w:r w:rsidR="005948FE">
        <w:rPr>
          <w:rFonts w:ascii="Times New Roman" w:hAnsi="Times New Roman"/>
          <w:color w:val="000000"/>
          <w:sz w:val="28"/>
          <w:szCs w:val="28"/>
          <w:lang w:val="ru-RU"/>
        </w:rPr>
        <w:t>8,2 млн. рублей.</w:t>
      </w:r>
    </w:p>
    <w:p w:rsidR="00353E9E" w:rsidRDefault="005948FE" w:rsidP="00F94CAD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2014</w:t>
      </w:r>
      <w:r w:rsidR="00211E4B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рост поступлений</w:t>
      </w:r>
      <w:r w:rsidR="002E07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налоговых платежей к уровню 2013 года составил 5,0 млн. рублей или 61 %</w:t>
      </w:r>
      <w:r w:rsidR="002E072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24C27" w:rsidRPr="00900C78" w:rsidRDefault="00C24C27" w:rsidP="0067359E">
      <w:pPr>
        <w:tabs>
          <w:tab w:val="left" w:pos="274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0144" w:rsidRDefault="00094DC3" w:rsidP="00115D6A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Оценка работы органов местного самоуправления в </w:t>
      </w:r>
      <w:r w:rsidR="006D4CE8">
        <w:rPr>
          <w:rFonts w:ascii="Times New Roman" w:hAnsi="Times New Roman"/>
          <w:b/>
          <w:color w:val="000000"/>
          <w:sz w:val="28"/>
          <w:szCs w:val="28"/>
          <w:lang w:val="ru-RU"/>
        </w:rPr>
        <w:t>сфере поддержки предпринимательства</w:t>
      </w:r>
      <w:r w:rsidR="00EA7AB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B97D2C" w:rsidRDefault="00B97D2C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008F" w:rsidRDefault="000D3B3A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своей работе по поддержке и развитию малого предпринимательства в 2013 году администрация Тужинского муниципального района руководствовалась муниципальной целевой программой «Поддержка и развитие малого предпринимательства</w:t>
      </w:r>
      <w:r w:rsidR="000661C4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Тужинском районе» на 2011 – 2014 годы, утверждённой</w:t>
      </w:r>
      <w:r w:rsidR="00DF2A4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постановлением администрации Тужинск</w:t>
      </w:r>
      <w:r w:rsidR="00B60EDC">
        <w:rPr>
          <w:rFonts w:ascii="Times New Roman" w:hAnsi="Times New Roman"/>
          <w:color w:val="000000"/>
          <w:sz w:val="28"/>
          <w:szCs w:val="28"/>
          <w:lang w:val="ru-RU"/>
        </w:rPr>
        <w:t>ог</w:t>
      </w:r>
      <w:r w:rsidR="0062008F">
        <w:rPr>
          <w:rFonts w:ascii="Times New Roman" w:hAnsi="Times New Roman"/>
          <w:color w:val="000000"/>
          <w:sz w:val="28"/>
          <w:szCs w:val="28"/>
          <w:lang w:val="ru-RU"/>
        </w:rPr>
        <w:t>о района от 18.08.2010 № 418.</w:t>
      </w:r>
    </w:p>
    <w:p w:rsidR="00B60EDC" w:rsidRDefault="00B60EDC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2013 году в рамках указанной программы из бюджета муниципального района была выделена субсидия в размере 45 000 рублей на оказание финансовой поддержки СМП реализующему социально ориентированный проект «Социальная адаптация молодых людей посредством кафе «Позитив».</w:t>
      </w:r>
    </w:p>
    <w:p w:rsidR="00FC3388" w:rsidRDefault="00FC3388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показателей эффективности реализации муниципальной целевой программы «Поддержка</w:t>
      </w:r>
      <w:r w:rsidR="006E76BB">
        <w:rPr>
          <w:rFonts w:ascii="Times New Roman" w:hAnsi="Times New Roman"/>
          <w:color w:val="000000"/>
          <w:sz w:val="28"/>
          <w:szCs w:val="28"/>
          <w:lang w:val="ru-RU"/>
        </w:rPr>
        <w:t xml:space="preserve"> и развитие малого предпринимательства в Тужинском районе» на 2011 – 2014 годы за 2013 год.</w:t>
      </w:r>
    </w:p>
    <w:p w:rsidR="00B42389" w:rsidRPr="00FC3388" w:rsidRDefault="00B42389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BE2F86" w:rsidRPr="001823DB" w:rsidTr="001823DB">
        <w:tc>
          <w:tcPr>
            <w:tcW w:w="1914" w:type="dxa"/>
          </w:tcPr>
          <w:p w:rsidR="006E76BB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1914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Единица измерения</w:t>
            </w:r>
          </w:p>
        </w:tc>
        <w:tc>
          <w:tcPr>
            <w:tcW w:w="1914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План</w:t>
            </w:r>
          </w:p>
        </w:tc>
        <w:tc>
          <w:tcPr>
            <w:tcW w:w="1914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Факт</w:t>
            </w:r>
          </w:p>
        </w:tc>
        <w:tc>
          <w:tcPr>
            <w:tcW w:w="1915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% выполнения</w:t>
            </w:r>
          </w:p>
        </w:tc>
      </w:tr>
      <w:tr w:rsidR="006E76BB" w:rsidRPr="001823DB" w:rsidTr="001823DB">
        <w:tc>
          <w:tcPr>
            <w:tcW w:w="1914" w:type="dxa"/>
          </w:tcPr>
          <w:p w:rsidR="006E76BB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Численность занятых в сфере МП</w:t>
            </w:r>
          </w:p>
        </w:tc>
        <w:tc>
          <w:tcPr>
            <w:tcW w:w="1914" w:type="dxa"/>
          </w:tcPr>
          <w:p w:rsidR="006E76BB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Чел.</w:t>
            </w:r>
          </w:p>
        </w:tc>
        <w:tc>
          <w:tcPr>
            <w:tcW w:w="1914" w:type="dxa"/>
          </w:tcPr>
          <w:p w:rsidR="006E76BB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1 098</w:t>
            </w:r>
          </w:p>
        </w:tc>
        <w:tc>
          <w:tcPr>
            <w:tcW w:w="1914" w:type="dxa"/>
          </w:tcPr>
          <w:p w:rsidR="006E76BB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736</w:t>
            </w:r>
          </w:p>
        </w:tc>
        <w:tc>
          <w:tcPr>
            <w:tcW w:w="1915" w:type="dxa"/>
          </w:tcPr>
          <w:p w:rsidR="006E76BB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67</w:t>
            </w:r>
          </w:p>
        </w:tc>
      </w:tr>
      <w:tr w:rsidR="00BE2F86" w:rsidRPr="001823DB" w:rsidTr="001823DB">
        <w:tc>
          <w:tcPr>
            <w:tcW w:w="1914" w:type="dxa"/>
          </w:tcPr>
          <w:p w:rsidR="00BE2F86" w:rsidRPr="001823DB" w:rsidRDefault="006E76BB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Оборот малых предприятий</w:t>
            </w:r>
          </w:p>
        </w:tc>
        <w:tc>
          <w:tcPr>
            <w:tcW w:w="1914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Млн. рублей</w:t>
            </w:r>
          </w:p>
        </w:tc>
        <w:tc>
          <w:tcPr>
            <w:tcW w:w="1914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89,4</w:t>
            </w:r>
          </w:p>
        </w:tc>
        <w:tc>
          <w:tcPr>
            <w:tcW w:w="1914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119,5</w:t>
            </w:r>
          </w:p>
        </w:tc>
        <w:tc>
          <w:tcPr>
            <w:tcW w:w="1915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133,7</w:t>
            </w:r>
          </w:p>
        </w:tc>
      </w:tr>
      <w:tr w:rsidR="00BE2F86" w:rsidRPr="001823DB" w:rsidTr="001823DB">
        <w:tc>
          <w:tcPr>
            <w:tcW w:w="1914" w:type="dxa"/>
          </w:tcPr>
          <w:p w:rsidR="00BE2F86" w:rsidRPr="001823DB" w:rsidRDefault="006E76BB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Размер СЗП малых предпр.</w:t>
            </w:r>
          </w:p>
        </w:tc>
        <w:tc>
          <w:tcPr>
            <w:tcW w:w="1914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Рублей</w:t>
            </w:r>
          </w:p>
        </w:tc>
        <w:tc>
          <w:tcPr>
            <w:tcW w:w="1914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6 495</w:t>
            </w:r>
          </w:p>
        </w:tc>
        <w:tc>
          <w:tcPr>
            <w:tcW w:w="1914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7 535</w:t>
            </w:r>
          </w:p>
        </w:tc>
        <w:tc>
          <w:tcPr>
            <w:tcW w:w="1915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116</w:t>
            </w:r>
          </w:p>
        </w:tc>
      </w:tr>
      <w:tr w:rsidR="00BE2F86" w:rsidRPr="001823DB" w:rsidTr="001823DB">
        <w:tc>
          <w:tcPr>
            <w:tcW w:w="1914" w:type="dxa"/>
          </w:tcPr>
          <w:p w:rsidR="00BE2F86" w:rsidRPr="001823DB" w:rsidRDefault="006E76BB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Поступления налогов от МП</w:t>
            </w:r>
          </w:p>
        </w:tc>
        <w:tc>
          <w:tcPr>
            <w:tcW w:w="1914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Млн. рублей</w:t>
            </w:r>
          </w:p>
        </w:tc>
        <w:tc>
          <w:tcPr>
            <w:tcW w:w="1914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9,82</w:t>
            </w:r>
          </w:p>
        </w:tc>
        <w:tc>
          <w:tcPr>
            <w:tcW w:w="1914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8,2</w:t>
            </w:r>
          </w:p>
        </w:tc>
        <w:tc>
          <w:tcPr>
            <w:tcW w:w="1915" w:type="dxa"/>
          </w:tcPr>
          <w:p w:rsidR="00BE2F86" w:rsidRPr="001823DB" w:rsidRDefault="00AF382A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83,5</w:t>
            </w:r>
          </w:p>
        </w:tc>
      </w:tr>
    </w:tbl>
    <w:p w:rsidR="00B42389" w:rsidRDefault="00B42389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E2F86" w:rsidRPr="00FC3388" w:rsidRDefault="00211E4B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2013 году был выполнен один из основных показателей эффективности реализации программы</w:t>
      </w:r>
      <w:r w:rsidR="00FE177E">
        <w:rPr>
          <w:rFonts w:ascii="Times New Roman" w:hAnsi="Times New Roman"/>
          <w:color w:val="000000"/>
          <w:sz w:val="28"/>
          <w:szCs w:val="28"/>
          <w:lang w:val="ru-RU"/>
        </w:rPr>
        <w:t>. Оборот малых предприятий превысил плановый показатель на 20,1 млн. рублей. Средняя заработная плата на малых предприятиях ежегодно растёт. В то же время поступления налоговых платежей в бюджеты всех уровней в 2013 году не достигли плановых показателей.</w:t>
      </w:r>
    </w:p>
    <w:p w:rsidR="00617F0A" w:rsidRDefault="00587AD4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связи с изменением действующего законодательства</w:t>
      </w:r>
      <w:r w:rsidR="00B60ED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B60EDC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а</w:t>
      </w:r>
      <w:r w:rsidR="00B97D2C">
        <w:rPr>
          <w:rFonts w:ascii="Times New Roman" w:hAnsi="Times New Roman"/>
          <w:color w:val="000000"/>
          <w:sz w:val="28"/>
          <w:szCs w:val="28"/>
          <w:lang w:val="ru-RU"/>
        </w:rPr>
        <w:t>дминистрации Тужинского муниципального района № 538 от 11.10.2013 года утверждена муниципальная программа «Поддержка и развитие малого и среднего предпринимательства</w:t>
      </w:r>
      <w:r w:rsidR="00473050">
        <w:rPr>
          <w:rFonts w:ascii="Times New Roman" w:hAnsi="Times New Roman"/>
          <w:color w:val="000000"/>
          <w:sz w:val="28"/>
          <w:szCs w:val="28"/>
          <w:lang w:val="ru-RU"/>
        </w:rPr>
        <w:t>» на 2014-2016</w:t>
      </w:r>
      <w:r w:rsidR="0019128F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 (далее - Программа).</w:t>
      </w:r>
    </w:p>
    <w:p w:rsidR="00587AD4" w:rsidRDefault="00587AD4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Перво</w:t>
      </w:r>
      <w:r w:rsidR="0019128F">
        <w:rPr>
          <w:rFonts w:ascii="Times New Roman" w:hAnsi="Times New Roman"/>
          <w:color w:val="000000"/>
          <w:sz w:val="28"/>
          <w:szCs w:val="28"/>
          <w:lang w:val="ru-RU"/>
        </w:rPr>
        <w:t>начально расходы на реализацию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рограммы за счёт бюджета муниципального района в 2014 году планировались на 15,0 тыс. рублей.</w:t>
      </w:r>
    </w:p>
    <w:p w:rsidR="00587AD4" w:rsidRPr="000A0F05" w:rsidRDefault="00587AD4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Постановлениями администрации Тужинского района: от</w:t>
      </w:r>
      <w:r w:rsidR="000A0F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28.03.2014 № 112, от 23.12.2014 № 547, от 12.01.2015 № 1</w:t>
      </w:r>
      <w:r w:rsidR="0019128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19128F">
        <w:rPr>
          <w:rFonts w:ascii="Times New Roman" w:hAnsi="Times New Roman"/>
          <w:color w:val="000000"/>
          <w:sz w:val="28"/>
          <w:szCs w:val="28"/>
          <w:lang w:val="ru-RU"/>
        </w:rPr>
        <w:t>Программу внесены изменения: срок реализации Программы увеличен до 2018 года, объём финансирования в 2014 году уменьшен до 2,0 тыс. рублей.</w:t>
      </w:r>
    </w:p>
    <w:p w:rsidR="00F24FBD" w:rsidRDefault="00713117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Данная сумма израсходована на развитие сферы народных художественных промыслов и ремесел Кировской области.</w:t>
      </w:r>
      <w:r w:rsidR="007029E1">
        <w:rPr>
          <w:rFonts w:ascii="Times New Roman" w:hAnsi="Times New Roman"/>
          <w:color w:val="000000"/>
          <w:sz w:val="28"/>
          <w:szCs w:val="28"/>
          <w:lang w:val="ru-RU"/>
        </w:rPr>
        <w:t xml:space="preserve"> Оказаны транспортные услуги по доставке мастеров</w:t>
      </w:r>
      <w:r w:rsidR="00F24FB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народных художественных промыслов на ярмарку в г. Котель</w:t>
      </w:r>
      <w:r w:rsidR="00AD5B48">
        <w:rPr>
          <w:rFonts w:ascii="Times New Roman" w:hAnsi="Times New Roman"/>
          <w:color w:val="000000"/>
          <w:sz w:val="28"/>
          <w:szCs w:val="28"/>
          <w:lang w:val="ru-RU"/>
        </w:rPr>
        <w:t>нич.</w:t>
      </w:r>
    </w:p>
    <w:p w:rsidR="00BE2F86" w:rsidRDefault="00BE2F86" w:rsidP="00BE2F86">
      <w:pPr>
        <w:tabs>
          <w:tab w:val="left" w:pos="2745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показателей эффективности реализации муниципальной программы «Поддержка и развитие малого и среднего предпринимательства» на 2014 – 2018 годы за 2014 год.</w:t>
      </w:r>
    </w:p>
    <w:p w:rsidR="00EA7AB8" w:rsidRPr="00BE2F86" w:rsidRDefault="00EA7AB8" w:rsidP="00BE2F86">
      <w:pPr>
        <w:tabs>
          <w:tab w:val="left" w:pos="2745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BE2F86" w:rsidRPr="001823DB" w:rsidTr="001823DB">
        <w:tc>
          <w:tcPr>
            <w:tcW w:w="1914" w:type="dxa"/>
          </w:tcPr>
          <w:p w:rsidR="00BE2F86" w:rsidRPr="001823DB" w:rsidRDefault="00BE2F86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1914" w:type="dxa"/>
          </w:tcPr>
          <w:p w:rsidR="00BE2F86" w:rsidRPr="001823DB" w:rsidRDefault="00490DA7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Единица измерения</w:t>
            </w:r>
          </w:p>
        </w:tc>
        <w:tc>
          <w:tcPr>
            <w:tcW w:w="1914" w:type="dxa"/>
          </w:tcPr>
          <w:p w:rsidR="00BE2F86" w:rsidRPr="001823DB" w:rsidRDefault="00490DA7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План</w:t>
            </w:r>
          </w:p>
        </w:tc>
        <w:tc>
          <w:tcPr>
            <w:tcW w:w="1914" w:type="dxa"/>
          </w:tcPr>
          <w:p w:rsidR="00BE2F86" w:rsidRPr="001823DB" w:rsidRDefault="00490DA7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Факт</w:t>
            </w:r>
          </w:p>
        </w:tc>
        <w:tc>
          <w:tcPr>
            <w:tcW w:w="1915" w:type="dxa"/>
          </w:tcPr>
          <w:p w:rsidR="00BE2F86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% выполнения</w:t>
            </w:r>
          </w:p>
        </w:tc>
      </w:tr>
      <w:tr w:rsidR="00BE2F86" w:rsidRPr="001823DB" w:rsidTr="001823DB">
        <w:tc>
          <w:tcPr>
            <w:tcW w:w="1914" w:type="dxa"/>
          </w:tcPr>
          <w:p w:rsidR="00BE2F86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Число СМП на 10 тыс. человек.</w:t>
            </w:r>
          </w:p>
        </w:tc>
        <w:tc>
          <w:tcPr>
            <w:tcW w:w="1914" w:type="dxa"/>
          </w:tcPr>
          <w:p w:rsidR="00BE2F86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Ед.</w:t>
            </w:r>
          </w:p>
        </w:tc>
        <w:tc>
          <w:tcPr>
            <w:tcW w:w="1914" w:type="dxa"/>
          </w:tcPr>
          <w:p w:rsidR="00BE2F86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284,1</w:t>
            </w:r>
          </w:p>
        </w:tc>
        <w:tc>
          <w:tcPr>
            <w:tcW w:w="1914" w:type="dxa"/>
          </w:tcPr>
          <w:p w:rsidR="00BE2F86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294</w:t>
            </w:r>
          </w:p>
        </w:tc>
        <w:tc>
          <w:tcPr>
            <w:tcW w:w="1915" w:type="dxa"/>
          </w:tcPr>
          <w:p w:rsidR="00BE2F86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103,5</w:t>
            </w:r>
          </w:p>
        </w:tc>
      </w:tr>
      <w:tr w:rsidR="00BE2F86" w:rsidRPr="001823DB" w:rsidTr="001823DB">
        <w:tc>
          <w:tcPr>
            <w:tcW w:w="1914" w:type="dxa"/>
          </w:tcPr>
          <w:p w:rsidR="00BE2F86" w:rsidRPr="001823DB" w:rsidRDefault="00490DA7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Оборот малых предприятий</w:t>
            </w:r>
          </w:p>
        </w:tc>
        <w:tc>
          <w:tcPr>
            <w:tcW w:w="1914" w:type="dxa"/>
          </w:tcPr>
          <w:p w:rsidR="00BE2F86" w:rsidRPr="001823DB" w:rsidRDefault="00490DA7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Млн. рублей</w:t>
            </w:r>
          </w:p>
        </w:tc>
        <w:tc>
          <w:tcPr>
            <w:tcW w:w="1914" w:type="dxa"/>
          </w:tcPr>
          <w:p w:rsidR="00BE2F86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104,</w:t>
            </w:r>
            <w:r w:rsidR="00335DA9" w:rsidRPr="001823DB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914" w:type="dxa"/>
          </w:tcPr>
          <w:p w:rsidR="00BE2F86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EA7AB8" w:rsidRPr="001823DB">
              <w:rPr>
                <w:rFonts w:ascii="Times New Roman" w:hAnsi="Times New Roman"/>
                <w:color w:val="000000"/>
                <w:lang w:val="ru-RU"/>
              </w:rPr>
              <w:t>64,8</w:t>
            </w:r>
          </w:p>
        </w:tc>
        <w:tc>
          <w:tcPr>
            <w:tcW w:w="1915" w:type="dxa"/>
          </w:tcPr>
          <w:p w:rsidR="00BE2F86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EA7AB8" w:rsidRPr="001823DB">
              <w:rPr>
                <w:rFonts w:ascii="Times New Roman" w:hAnsi="Times New Roman"/>
                <w:color w:val="000000"/>
                <w:lang w:val="ru-RU"/>
              </w:rPr>
              <w:t>57,1</w:t>
            </w:r>
          </w:p>
        </w:tc>
      </w:tr>
      <w:tr w:rsidR="00BE2F86" w:rsidRPr="001823DB" w:rsidTr="001823DB">
        <w:tc>
          <w:tcPr>
            <w:tcW w:w="1914" w:type="dxa"/>
          </w:tcPr>
          <w:p w:rsidR="00BE2F86" w:rsidRPr="001823DB" w:rsidRDefault="00490DA7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Размер СЗП малых предпр</w:t>
            </w:r>
            <w:r w:rsidR="00335DA9" w:rsidRPr="001823DB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914" w:type="dxa"/>
          </w:tcPr>
          <w:p w:rsidR="00BE2F86" w:rsidRPr="001823DB" w:rsidRDefault="00490DA7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Рублей</w:t>
            </w:r>
          </w:p>
        </w:tc>
        <w:tc>
          <w:tcPr>
            <w:tcW w:w="1914" w:type="dxa"/>
          </w:tcPr>
          <w:p w:rsidR="00BE2F86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8 175</w:t>
            </w:r>
          </w:p>
        </w:tc>
        <w:tc>
          <w:tcPr>
            <w:tcW w:w="1914" w:type="dxa"/>
          </w:tcPr>
          <w:p w:rsidR="00BE2F86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8 694</w:t>
            </w:r>
          </w:p>
        </w:tc>
        <w:tc>
          <w:tcPr>
            <w:tcW w:w="1915" w:type="dxa"/>
          </w:tcPr>
          <w:p w:rsidR="00BE2F86" w:rsidRPr="001823DB" w:rsidRDefault="00FC3388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106,35</w:t>
            </w:r>
          </w:p>
        </w:tc>
      </w:tr>
      <w:tr w:rsidR="00490DA7" w:rsidRPr="001823DB" w:rsidTr="001823DB">
        <w:tc>
          <w:tcPr>
            <w:tcW w:w="1914" w:type="dxa"/>
          </w:tcPr>
          <w:p w:rsidR="00490DA7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Поступления налогов от МП</w:t>
            </w:r>
            <w:r w:rsidR="00490DA7" w:rsidRPr="001823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490DA7" w:rsidRPr="001823DB" w:rsidRDefault="00442119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Млн. р</w:t>
            </w:r>
            <w:r w:rsidR="00490DA7" w:rsidRPr="001823DB">
              <w:rPr>
                <w:rFonts w:ascii="Times New Roman" w:hAnsi="Times New Roman"/>
                <w:color w:val="000000"/>
                <w:lang w:val="ru-RU"/>
              </w:rPr>
              <w:t>ублей</w:t>
            </w:r>
          </w:p>
        </w:tc>
        <w:tc>
          <w:tcPr>
            <w:tcW w:w="1914" w:type="dxa"/>
          </w:tcPr>
          <w:p w:rsidR="00490DA7" w:rsidRPr="001823DB" w:rsidRDefault="00FC3388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12,96</w:t>
            </w:r>
          </w:p>
        </w:tc>
        <w:tc>
          <w:tcPr>
            <w:tcW w:w="1914" w:type="dxa"/>
          </w:tcPr>
          <w:p w:rsidR="00490DA7" w:rsidRPr="001823DB" w:rsidRDefault="00FC3388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13,2</w:t>
            </w:r>
          </w:p>
        </w:tc>
        <w:tc>
          <w:tcPr>
            <w:tcW w:w="1915" w:type="dxa"/>
          </w:tcPr>
          <w:p w:rsidR="00490DA7" w:rsidRPr="001823DB" w:rsidRDefault="00FC3388" w:rsidP="001823DB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823DB">
              <w:rPr>
                <w:rFonts w:ascii="Times New Roman" w:hAnsi="Times New Roman"/>
                <w:color w:val="000000"/>
                <w:lang w:val="ru-RU"/>
              </w:rPr>
              <w:t>102</w:t>
            </w:r>
          </w:p>
        </w:tc>
      </w:tr>
    </w:tbl>
    <w:p w:rsidR="00A74923" w:rsidRPr="00A17F47" w:rsidRDefault="00A74923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7F47" w:rsidRDefault="00A17F47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Из приведенной таблицы видно, что показатели эффективности реализации муниципальной программы за 2014 год выполнены. По оценке 2015 года так же ожидается выполнение всех показателей.</w:t>
      </w:r>
    </w:p>
    <w:p w:rsidR="00495E3D" w:rsidRDefault="00495E3D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Руководством района осуществляется контроль над работой Фонда.</w:t>
      </w:r>
    </w:p>
    <w:p w:rsidR="00495E3D" w:rsidRDefault="00495E3D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Глава администрации района входит в состав Президиума Фонда.</w:t>
      </w:r>
    </w:p>
    <w:p w:rsidR="00495E3D" w:rsidRDefault="00495E3D" w:rsidP="00617F0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Глава района является членом Попечительского совета Фонда.</w:t>
      </w:r>
    </w:p>
    <w:p w:rsidR="00942FE8" w:rsidRPr="00AE5C28" w:rsidRDefault="00495E3D" w:rsidP="00942FE8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2014 году в районной газете «Родной край»</w:t>
      </w:r>
      <w:r w:rsidR="0007064D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печатались: информация о смене руководства Фонда, статья о новом директоре Фонда, изменениях в работе Фонда, статьи о начинающих предпринимателях, открывающих своё дело</w:t>
      </w:r>
      <w:r w:rsidR="00B24A2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F0F46" w:rsidRPr="006F0F46" w:rsidRDefault="006F0F46" w:rsidP="00600D7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71958" w:rsidRDefault="00E71958" w:rsidP="00942FE8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B5ED8" w:rsidRDefault="003B5ED8" w:rsidP="00942FE8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D1641" w:rsidRDefault="00B4238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</w:t>
      </w:r>
      <w:r w:rsidR="00AD1641">
        <w:rPr>
          <w:rFonts w:ascii="Times New Roman" w:hAnsi="Times New Roman"/>
          <w:color w:val="000000"/>
          <w:sz w:val="28"/>
          <w:szCs w:val="28"/>
          <w:lang w:val="ru-RU"/>
        </w:rPr>
        <w:t>едседатель</w:t>
      </w:r>
    </w:p>
    <w:p w:rsidR="00AD1641" w:rsidRDefault="00AD1641" w:rsidP="00BF0B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Контрольно-счетной комиссии</w:t>
      </w:r>
    </w:p>
    <w:p w:rsidR="00600D7F" w:rsidRDefault="0062008F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Тужин</w:t>
      </w:r>
      <w:r w:rsidR="00AD1641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 района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А.С. Таймаров</w:t>
      </w:r>
    </w:p>
    <w:p w:rsidR="00BB53D9" w:rsidRPr="0005455E" w:rsidRDefault="0062008F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31</w:t>
      </w:r>
      <w:r w:rsidR="006C66D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C6383">
        <w:rPr>
          <w:rFonts w:ascii="Times New Roman" w:hAnsi="Times New Roman"/>
          <w:color w:val="000000"/>
          <w:sz w:val="28"/>
          <w:szCs w:val="28"/>
          <w:lang w:val="ru-RU"/>
        </w:rPr>
        <w:t>08.2015</w:t>
      </w:r>
      <w:r w:rsidR="00E71958">
        <w:rPr>
          <w:rFonts w:ascii="Times New Roman" w:hAnsi="Times New Roman"/>
          <w:color w:val="000000"/>
          <w:sz w:val="28"/>
          <w:szCs w:val="28"/>
          <w:lang w:val="ru-RU"/>
        </w:rPr>
        <w:t>г.</w:t>
      </w:r>
    </w:p>
    <w:sectPr w:rsidR="00BB53D9" w:rsidRPr="0005455E" w:rsidSect="0016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209"/>
    <w:multiLevelType w:val="hybridMultilevel"/>
    <w:tmpl w:val="E9D8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41D1"/>
    <w:multiLevelType w:val="hybridMultilevel"/>
    <w:tmpl w:val="C91847B8"/>
    <w:lvl w:ilvl="0" w:tplc="09C4DE04">
      <w:start w:val="1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803A86"/>
    <w:multiLevelType w:val="hybridMultilevel"/>
    <w:tmpl w:val="5170ADD6"/>
    <w:lvl w:ilvl="0" w:tplc="912C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684F"/>
    <w:rsid w:val="000056EC"/>
    <w:rsid w:val="00010273"/>
    <w:rsid w:val="0001386A"/>
    <w:rsid w:val="000208B1"/>
    <w:rsid w:val="00021D0B"/>
    <w:rsid w:val="00024D13"/>
    <w:rsid w:val="00036DD6"/>
    <w:rsid w:val="00042103"/>
    <w:rsid w:val="000470AE"/>
    <w:rsid w:val="0004757F"/>
    <w:rsid w:val="00051A82"/>
    <w:rsid w:val="00051EAE"/>
    <w:rsid w:val="00052D2F"/>
    <w:rsid w:val="0005455E"/>
    <w:rsid w:val="000550EB"/>
    <w:rsid w:val="00060978"/>
    <w:rsid w:val="0006343E"/>
    <w:rsid w:val="000661C4"/>
    <w:rsid w:val="00066A4C"/>
    <w:rsid w:val="0007064D"/>
    <w:rsid w:val="000744BA"/>
    <w:rsid w:val="00080685"/>
    <w:rsid w:val="00081546"/>
    <w:rsid w:val="00082BF2"/>
    <w:rsid w:val="0008414E"/>
    <w:rsid w:val="00085803"/>
    <w:rsid w:val="0008670B"/>
    <w:rsid w:val="00094DC3"/>
    <w:rsid w:val="000A0F05"/>
    <w:rsid w:val="000A17DC"/>
    <w:rsid w:val="000A1A7F"/>
    <w:rsid w:val="000A29DD"/>
    <w:rsid w:val="000A2CCD"/>
    <w:rsid w:val="000A3833"/>
    <w:rsid w:val="000A45FE"/>
    <w:rsid w:val="000A5325"/>
    <w:rsid w:val="000A6313"/>
    <w:rsid w:val="000B1F7F"/>
    <w:rsid w:val="000B2208"/>
    <w:rsid w:val="000B342D"/>
    <w:rsid w:val="000B35A2"/>
    <w:rsid w:val="000B3AEE"/>
    <w:rsid w:val="000C161C"/>
    <w:rsid w:val="000C5D08"/>
    <w:rsid w:val="000D357F"/>
    <w:rsid w:val="000D3798"/>
    <w:rsid w:val="000D3B3A"/>
    <w:rsid w:val="000D7258"/>
    <w:rsid w:val="000E18E3"/>
    <w:rsid w:val="000E1D85"/>
    <w:rsid w:val="000E3923"/>
    <w:rsid w:val="000E445B"/>
    <w:rsid w:val="000E47D3"/>
    <w:rsid w:val="000E5447"/>
    <w:rsid w:val="000F00A3"/>
    <w:rsid w:val="000F1C6A"/>
    <w:rsid w:val="000F57DD"/>
    <w:rsid w:val="000F61C8"/>
    <w:rsid w:val="0010797F"/>
    <w:rsid w:val="001104D3"/>
    <w:rsid w:val="00111070"/>
    <w:rsid w:val="00111F52"/>
    <w:rsid w:val="00112614"/>
    <w:rsid w:val="001140CC"/>
    <w:rsid w:val="00115D6A"/>
    <w:rsid w:val="001203D3"/>
    <w:rsid w:val="00121D92"/>
    <w:rsid w:val="001401FA"/>
    <w:rsid w:val="00140ABB"/>
    <w:rsid w:val="00140D00"/>
    <w:rsid w:val="00142425"/>
    <w:rsid w:val="001443C4"/>
    <w:rsid w:val="00146A7A"/>
    <w:rsid w:val="001519FF"/>
    <w:rsid w:val="00152E7F"/>
    <w:rsid w:val="00157DA2"/>
    <w:rsid w:val="001611C9"/>
    <w:rsid w:val="001614A0"/>
    <w:rsid w:val="0016778D"/>
    <w:rsid w:val="00173147"/>
    <w:rsid w:val="0017466B"/>
    <w:rsid w:val="00174AF8"/>
    <w:rsid w:val="00175A29"/>
    <w:rsid w:val="00175AA9"/>
    <w:rsid w:val="001760E0"/>
    <w:rsid w:val="001823DB"/>
    <w:rsid w:val="00185D58"/>
    <w:rsid w:val="0019128F"/>
    <w:rsid w:val="00192A20"/>
    <w:rsid w:val="001947D2"/>
    <w:rsid w:val="001A4E33"/>
    <w:rsid w:val="001B05F3"/>
    <w:rsid w:val="001B06FB"/>
    <w:rsid w:val="001B0BCB"/>
    <w:rsid w:val="001B2BC5"/>
    <w:rsid w:val="001B2BD4"/>
    <w:rsid w:val="001C376F"/>
    <w:rsid w:val="001D17AE"/>
    <w:rsid w:val="001D1D52"/>
    <w:rsid w:val="001D34F8"/>
    <w:rsid w:val="001E3845"/>
    <w:rsid w:val="001E4298"/>
    <w:rsid w:val="001E4B16"/>
    <w:rsid w:val="001E733E"/>
    <w:rsid w:val="001F1318"/>
    <w:rsid w:val="001F7F74"/>
    <w:rsid w:val="00203BF4"/>
    <w:rsid w:val="00206B68"/>
    <w:rsid w:val="00211721"/>
    <w:rsid w:val="00211E4B"/>
    <w:rsid w:val="00212019"/>
    <w:rsid w:val="002171E5"/>
    <w:rsid w:val="002228F3"/>
    <w:rsid w:val="00226826"/>
    <w:rsid w:val="00226C51"/>
    <w:rsid w:val="002272E8"/>
    <w:rsid w:val="00232360"/>
    <w:rsid w:val="0023292B"/>
    <w:rsid w:val="00232ABD"/>
    <w:rsid w:val="002331B8"/>
    <w:rsid w:val="00233E56"/>
    <w:rsid w:val="002369C4"/>
    <w:rsid w:val="00254ED3"/>
    <w:rsid w:val="002656E6"/>
    <w:rsid w:val="00266923"/>
    <w:rsid w:val="0027160B"/>
    <w:rsid w:val="002734FB"/>
    <w:rsid w:val="00273E1E"/>
    <w:rsid w:val="00276763"/>
    <w:rsid w:val="00277CEF"/>
    <w:rsid w:val="002848F1"/>
    <w:rsid w:val="00284A8D"/>
    <w:rsid w:val="002B5368"/>
    <w:rsid w:val="002B5D15"/>
    <w:rsid w:val="002B6FFA"/>
    <w:rsid w:val="002D525D"/>
    <w:rsid w:val="002D5900"/>
    <w:rsid w:val="002E0725"/>
    <w:rsid w:val="002E082D"/>
    <w:rsid w:val="002E1B69"/>
    <w:rsid w:val="002E5A14"/>
    <w:rsid w:val="002F1770"/>
    <w:rsid w:val="002F58B2"/>
    <w:rsid w:val="002F67EB"/>
    <w:rsid w:val="002F6F42"/>
    <w:rsid w:val="002F75D1"/>
    <w:rsid w:val="003050AA"/>
    <w:rsid w:val="00310A1B"/>
    <w:rsid w:val="003123F7"/>
    <w:rsid w:val="00314092"/>
    <w:rsid w:val="00314E49"/>
    <w:rsid w:val="00315248"/>
    <w:rsid w:val="0031693E"/>
    <w:rsid w:val="00327CC2"/>
    <w:rsid w:val="00330D4C"/>
    <w:rsid w:val="00333116"/>
    <w:rsid w:val="00335DA9"/>
    <w:rsid w:val="00345BDA"/>
    <w:rsid w:val="00346328"/>
    <w:rsid w:val="00347FB5"/>
    <w:rsid w:val="00351FCF"/>
    <w:rsid w:val="00352283"/>
    <w:rsid w:val="00353E9E"/>
    <w:rsid w:val="003548C5"/>
    <w:rsid w:val="00355809"/>
    <w:rsid w:val="00356F8F"/>
    <w:rsid w:val="00357CA8"/>
    <w:rsid w:val="00360B2C"/>
    <w:rsid w:val="00363BFF"/>
    <w:rsid w:val="00366099"/>
    <w:rsid w:val="003703E7"/>
    <w:rsid w:val="00371173"/>
    <w:rsid w:val="0037361A"/>
    <w:rsid w:val="003743A4"/>
    <w:rsid w:val="00374966"/>
    <w:rsid w:val="00375AB2"/>
    <w:rsid w:val="0037692D"/>
    <w:rsid w:val="00382C10"/>
    <w:rsid w:val="00383235"/>
    <w:rsid w:val="00384A93"/>
    <w:rsid w:val="00385C4F"/>
    <w:rsid w:val="00386632"/>
    <w:rsid w:val="00390BF1"/>
    <w:rsid w:val="00395543"/>
    <w:rsid w:val="00397D98"/>
    <w:rsid w:val="003A2B5B"/>
    <w:rsid w:val="003B0811"/>
    <w:rsid w:val="003B2C85"/>
    <w:rsid w:val="003B3669"/>
    <w:rsid w:val="003B5ED8"/>
    <w:rsid w:val="003B7B3D"/>
    <w:rsid w:val="003C3F6A"/>
    <w:rsid w:val="003D16C6"/>
    <w:rsid w:val="003D7A6F"/>
    <w:rsid w:val="003E22ED"/>
    <w:rsid w:val="003E24A9"/>
    <w:rsid w:val="003E2C41"/>
    <w:rsid w:val="003E3781"/>
    <w:rsid w:val="003E7B13"/>
    <w:rsid w:val="003F636F"/>
    <w:rsid w:val="00404B17"/>
    <w:rsid w:val="00414945"/>
    <w:rsid w:val="004219EB"/>
    <w:rsid w:val="0043061D"/>
    <w:rsid w:val="00442119"/>
    <w:rsid w:val="00442AE7"/>
    <w:rsid w:val="00446DB7"/>
    <w:rsid w:val="00447771"/>
    <w:rsid w:val="0045084B"/>
    <w:rsid w:val="00451E5E"/>
    <w:rsid w:val="004678C4"/>
    <w:rsid w:val="00473050"/>
    <w:rsid w:val="00474872"/>
    <w:rsid w:val="004814A5"/>
    <w:rsid w:val="004828C2"/>
    <w:rsid w:val="00483873"/>
    <w:rsid w:val="00490DA0"/>
    <w:rsid w:val="00490DA7"/>
    <w:rsid w:val="004945C7"/>
    <w:rsid w:val="00495747"/>
    <w:rsid w:val="00495E3D"/>
    <w:rsid w:val="004A4361"/>
    <w:rsid w:val="004B1951"/>
    <w:rsid w:val="004B1F05"/>
    <w:rsid w:val="004B2C63"/>
    <w:rsid w:val="004B30E8"/>
    <w:rsid w:val="004B3F50"/>
    <w:rsid w:val="004B78E0"/>
    <w:rsid w:val="004C1F76"/>
    <w:rsid w:val="004C30F0"/>
    <w:rsid w:val="004C32BA"/>
    <w:rsid w:val="004C4244"/>
    <w:rsid w:val="004D52A9"/>
    <w:rsid w:val="004D6285"/>
    <w:rsid w:val="004D7E76"/>
    <w:rsid w:val="004E5560"/>
    <w:rsid w:val="004F5361"/>
    <w:rsid w:val="00500504"/>
    <w:rsid w:val="0050380A"/>
    <w:rsid w:val="005051DD"/>
    <w:rsid w:val="0050610F"/>
    <w:rsid w:val="00516572"/>
    <w:rsid w:val="005210E8"/>
    <w:rsid w:val="0052564F"/>
    <w:rsid w:val="00527BF5"/>
    <w:rsid w:val="00531007"/>
    <w:rsid w:val="0053127A"/>
    <w:rsid w:val="005355EA"/>
    <w:rsid w:val="00535CBE"/>
    <w:rsid w:val="00551B15"/>
    <w:rsid w:val="00553FB0"/>
    <w:rsid w:val="00556E00"/>
    <w:rsid w:val="005572B7"/>
    <w:rsid w:val="00562502"/>
    <w:rsid w:val="00566EB2"/>
    <w:rsid w:val="0056717B"/>
    <w:rsid w:val="00570670"/>
    <w:rsid w:val="00572BD1"/>
    <w:rsid w:val="005816C5"/>
    <w:rsid w:val="005862A5"/>
    <w:rsid w:val="00586CFC"/>
    <w:rsid w:val="00587AD4"/>
    <w:rsid w:val="005926F4"/>
    <w:rsid w:val="005935C4"/>
    <w:rsid w:val="005948FE"/>
    <w:rsid w:val="0059511D"/>
    <w:rsid w:val="0059684A"/>
    <w:rsid w:val="005A7FF2"/>
    <w:rsid w:val="005B5954"/>
    <w:rsid w:val="005C1027"/>
    <w:rsid w:val="005C2380"/>
    <w:rsid w:val="005C6AE5"/>
    <w:rsid w:val="005C735A"/>
    <w:rsid w:val="005D06B1"/>
    <w:rsid w:val="005D0ABD"/>
    <w:rsid w:val="005D31F2"/>
    <w:rsid w:val="005D6196"/>
    <w:rsid w:val="005D6B27"/>
    <w:rsid w:val="005D6F58"/>
    <w:rsid w:val="005E0488"/>
    <w:rsid w:val="005E1108"/>
    <w:rsid w:val="005E6693"/>
    <w:rsid w:val="005E748C"/>
    <w:rsid w:val="005F078B"/>
    <w:rsid w:val="005F1510"/>
    <w:rsid w:val="005F41F1"/>
    <w:rsid w:val="005F6C48"/>
    <w:rsid w:val="005F7268"/>
    <w:rsid w:val="005F7655"/>
    <w:rsid w:val="00600D7F"/>
    <w:rsid w:val="006025B8"/>
    <w:rsid w:val="00610C2C"/>
    <w:rsid w:val="006115F3"/>
    <w:rsid w:val="0061556A"/>
    <w:rsid w:val="00617F0A"/>
    <w:rsid w:val="0062008F"/>
    <w:rsid w:val="0062152A"/>
    <w:rsid w:val="006415C6"/>
    <w:rsid w:val="006416BB"/>
    <w:rsid w:val="006456CB"/>
    <w:rsid w:val="0065041B"/>
    <w:rsid w:val="006562C0"/>
    <w:rsid w:val="00660EB6"/>
    <w:rsid w:val="00665219"/>
    <w:rsid w:val="006719A5"/>
    <w:rsid w:val="0067213B"/>
    <w:rsid w:val="0067359E"/>
    <w:rsid w:val="006744A8"/>
    <w:rsid w:val="00685564"/>
    <w:rsid w:val="006919F6"/>
    <w:rsid w:val="006A5566"/>
    <w:rsid w:val="006B3911"/>
    <w:rsid w:val="006C09EF"/>
    <w:rsid w:val="006C1090"/>
    <w:rsid w:val="006C6383"/>
    <w:rsid w:val="006C66DA"/>
    <w:rsid w:val="006D05D6"/>
    <w:rsid w:val="006D1A69"/>
    <w:rsid w:val="006D205E"/>
    <w:rsid w:val="006D2667"/>
    <w:rsid w:val="006D2FD7"/>
    <w:rsid w:val="006D3482"/>
    <w:rsid w:val="006D4CE8"/>
    <w:rsid w:val="006E124E"/>
    <w:rsid w:val="006E325C"/>
    <w:rsid w:val="006E4054"/>
    <w:rsid w:val="006E76BB"/>
    <w:rsid w:val="006F0F46"/>
    <w:rsid w:val="006F1FC0"/>
    <w:rsid w:val="007029E1"/>
    <w:rsid w:val="00711C00"/>
    <w:rsid w:val="00711F7B"/>
    <w:rsid w:val="00713117"/>
    <w:rsid w:val="007157FE"/>
    <w:rsid w:val="00721E33"/>
    <w:rsid w:val="00724FD3"/>
    <w:rsid w:val="00727D49"/>
    <w:rsid w:val="00730EFF"/>
    <w:rsid w:val="00734C61"/>
    <w:rsid w:val="00735D0D"/>
    <w:rsid w:val="00737660"/>
    <w:rsid w:val="00737DF4"/>
    <w:rsid w:val="007417F1"/>
    <w:rsid w:val="00745079"/>
    <w:rsid w:val="0074556C"/>
    <w:rsid w:val="00747D0E"/>
    <w:rsid w:val="007508F4"/>
    <w:rsid w:val="007516F2"/>
    <w:rsid w:val="007561D5"/>
    <w:rsid w:val="00757B99"/>
    <w:rsid w:val="007648CA"/>
    <w:rsid w:val="0076757A"/>
    <w:rsid w:val="00770535"/>
    <w:rsid w:val="007705D4"/>
    <w:rsid w:val="0078187E"/>
    <w:rsid w:val="007821F9"/>
    <w:rsid w:val="00783A28"/>
    <w:rsid w:val="00793EE6"/>
    <w:rsid w:val="007B0009"/>
    <w:rsid w:val="007B3509"/>
    <w:rsid w:val="007B5C64"/>
    <w:rsid w:val="007B65C9"/>
    <w:rsid w:val="007C3FE5"/>
    <w:rsid w:val="007C4DCF"/>
    <w:rsid w:val="007D5D46"/>
    <w:rsid w:val="007E0337"/>
    <w:rsid w:val="007E2B30"/>
    <w:rsid w:val="007E4FE7"/>
    <w:rsid w:val="007E51C4"/>
    <w:rsid w:val="007F0419"/>
    <w:rsid w:val="007F1FDC"/>
    <w:rsid w:val="007F748E"/>
    <w:rsid w:val="0080014A"/>
    <w:rsid w:val="00800456"/>
    <w:rsid w:val="00802A22"/>
    <w:rsid w:val="008039A8"/>
    <w:rsid w:val="00807442"/>
    <w:rsid w:val="008077A8"/>
    <w:rsid w:val="00810712"/>
    <w:rsid w:val="00813DC8"/>
    <w:rsid w:val="00816CF0"/>
    <w:rsid w:val="0083170D"/>
    <w:rsid w:val="00833E77"/>
    <w:rsid w:val="00835FF6"/>
    <w:rsid w:val="008378C9"/>
    <w:rsid w:val="00837BEA"/>
    <w:rsid w:val="008442A6"/>
    <w:rsid w:val="00851516"/>
    <w:rsid w:val="0085354D"/>
    <w:rsid w:val="008612EC"/>
    <w:rsid w:val="0087514E"/>
    <w:rsid w:val="008763FB"/>
    <w:rsid w:val="0088186C"/>
    <w:rsid w:val="00892F3F"/>
    <w:rsid w:val="008A36E4"/>
    <w:rsid w:val="008B0910"/>
    <w:rsid w:val="008B61E7"/>
    <w:rsid w:val="008C20CC"/>
    <w:rsid w:val="008C2E1E"/>
    <w:rsid w:val="008C3ACE"/>
    <w:rsid w:val="008C5013"/>
    <w:rsid w:val="008D11B1"/>
    <w:rsid w:val="008D46B1"/>
    <w:rsid w:val="008D61CD"/>
    <w:rsid w:val="008E6ED6"/>
    <w:rsid w:val="008E7091"/>
    <w:rsid w:val="008E7895"/>
    <w:rsid w:val="008E7C7D"/>
    <w:rsid w:val="00900C78"/>
    <w:rsid w:val="009223AB"/>
    <w:rsid w:val="009233B0"/>
    <w:rsid w:val="0092711D"/>
    <w:rsid w:val="009315A7"/>
    <w:rsid w:val="009329FB"/>
    <w:rsid w:val="00932F36"/>
    <w:rsid w:val="00942CE5"/>
    <w:rsid w:val="00942FE8"/>
    <w:rsid w:val="009451C1"/>
    <w:rsid w:val="00951E4B"/>
    <w:rsid w:val="0095431E"/>
    <w:rsid w:val="009559FA"/>
    <w:rsid w:val="0095663F"/>
    <w:rsid w:val="00956AAC"/>
    <w:rsid w:val="00956B92"/>
    <w:rsid w:val="00972DA4"/>
    <w:rsid w:val="009759C7"/>
    <w:rsid w:val="0098040A"/>
    <w:rsid w:val="009821C0"/>
    <w:rsid w:val="0098454F"/>
    <w:rsid w:val="00986E4E"/>
    <w:rsid w:val="00992FD8"/>
    <w:rsid w:val="00996636"/>
    <w:rsid w:val="009A068F"/>
    <w:rsid w:val="009A1118"/>
    <w:rsid w:val="009A2DEE"/>
    <w:rsid w:val="009A3B2C"/>
    <w:rsid w:val="009A5C23"/>
    <w:rsid w:val="009B27A2"/>
    <w:rsid w:val="009B2996"/>
    <w:rsid w:val="009B714E"/>
    <w:rsid w:val="009C0B9D"/>
    <w:rsid w:val="009C5C92"/>
    <w:rsid w:val="009C75D2"/>
    <w:rsid w:val="009C77BB"/>
    <w:rsid w:val="009D2A01"/>
    <w:rsid w:val="009D57FA"/>
    <w:rsid w:val="009E2B76"/>
    <w:rsid w:val="009F523E"/>
    <w:rsid w:val="00A06B47"/>
    <w:rsid w:val="00A13253"/>
    <w:rsid w:val="00A14B39"/>
    <w:rsid w:val="00A17556"/>
    <w:rsid w:val="00A17F47"/>
    <w:rsid w:val="00A212EA"/>
    <w:rsid w:val="00A22D64"/>
    <w:rsid w:val="00A2466F"/>
    <w:rsid w:val="00A24D74"/>
    <w:rsid w:val="00A25002"/>
    <w:rsid w:val="00A30E7E"/>
    <w:rsid w:val="00A3523B"/>
    <w:rsid w:val="00A40D29"/>
    <w:rsid w:val="00A42197"/>
    <w:rsid w:val="00A424FF"/>
    <w:rsid w:val="00A5151E"/>
    <w:rsid w:val="00A51D34"/>
    <w:rsid w:val="00A54FD4"/>
    <w:rsid w:val="00A56C32"/>
    <w:rsid w:val="00A57140"/>
    <w:rsid w:val="00A57FD2"/>
    <w:rsid w:val="00A615E5"/>
    <w:rsid w:val="00A63C99"/>
    <w:rsid w:val="00A64703"/>
    <w:rsid w:val="00A67328"/>
    <w:rsid w:val="00A734DD"/>
    <w:rsid w:val="00A74923"/>
    <w:rsid w:val="00A76D0B"/>
    <w:rsid w:val="00A7731C"/>
    <w:rsid w:val="00A779F1"/>
    <w:rsid w:val="00A81175"/>
    <w:rsid w:val="00A903EE"/>
    <w:rsid w:val="00A9094D"/>
    <w:rsid w:val="00A91C27"/>
    <w:rsid w:val="00AA0C44"/>
    <w:rsid w:val="00AA16C6"/>
    <w:rsid w:val="00AA4A09"/>
    <w:rsid w:val="00AB06DC"/>
    <w:rsid w:val="00AB61C6"/>
    <w:rsid w:val="00AB7A15"/>
    <w:rsid w:val="00AC18D6"/>
    <w:rsid w:val="00AD1641"/>
    <w:rsid w:val="00AD5B48"/>
    <w:rsid w:val="00AE154D"/>
    <w:rsid w:val="00AE5C28"/>
    <w:rsid w:val="00AF1DF0"/>
    <w:rsid w:val="00AF275A"/>
    <w:rsid w:val="00AF382A"/>
    <w:rsid w:val="00B00989"/>
    <w:rsid w:val="00B01409"/>
    <w:rsid w:val="00B12795"/>
    <w:rsid w:val="00B22D43"/>
    <w:rsid w:val="00B2436C"/>
    <w:rsid w:val="00B24A2F"/>
    <w:rsid w:val="00B25787"/>
    <w:rsid w:val="00B26277"/>
    <w:rsid w:val="00B27D57"/>
    <w:rsid w:val="00B300B5"/>
    <w:rsid w:val="00B30326"/>
    <w:rsid w:val="00B32863"/>
    <w:rsid w:val="00B35971"/>
    <w:rsid w:val="00B371B9"/>
    <w:rsid w:val="00B410DC"/>
    <w:rsid w:val="00B41BA8"/>
    <w:rsid w:val="00B41FE7"/>
    <w:rsid w:val="00B42389"/>
    <w:rsid w:val="00B42E13"/>
    <w:rsid w:val="00B5161F"/>
    <w:rsid w:val="00B529FC"/>
    <w:rsid w:val="00B558CD"/>
    <w:rsid w:val="00B57D31"/>
    <w:rsid w:val="00B60EDC"/>
    <w:rsid w:val="00B61091"/>
    <w:rsid w:val="00B629D7"/>
    <w:rsid w:val="00B65BAC"/>
    <w:rsid w:val="00B71095"/>
    <w:rsid w:val="00B73825"/>
    <w:rsid w:val="00B73F4E"/>
    <w:rsid w:val="00B76F4D"/>
    <w:rsid w:val="00B8293A"/>
    <w:rsid w:val="00B853DE"/>
    <w:rsid w:val="00B86687"/>
    <w:rsid w:val="00B92411"/>
    <w:rsid w:val="00B93661"/>
    <w:rsid w:val="00B96390"/>
    <w:rsid w:val="00B97D2C"/>
    <w:rsid w:val="00BA3781"/>
    <w:rsid w:val="00BA382F"/>
    <w:rsid w:val="00BA5583"/>
    <w:rsid w:val="00BB53D9"/>
    <w:rsid w:val="00BB5CEE"/>
    <w:rsid w:val="00BC0012"/>
    <w:rsid w:val="00BC2772"/>
    <w:rsid w:val="00BC6448"/>
    <w:rsid w:val="00BD0740"/>
    <w:rsid w:val="00BD1B7A"/>
    <w:rsid w:val="00BD3387"/>
    <w:rsid w:val="00BD436E"/>
    <w:rsid w:val="00BD49EF"/>
    <w:rsid w:val="00BD6E72"/>
    <w:rsid w:val="00BE119A"/>
    <w:rsid w:val="00BE2F86"/>
    <w:rsid w:val="00BE4A88"/>
    <w:rsid w:val="00BE79C8"/>
    <w:rsid w:val="00BF0B05"/>
    <w:rsid w:val="00BF4BDB"/>
    <w:rsid w:val="00C008B7"/>
    <w:rsid w:val="00C0509F"/>
    <w:rsid w:val="00C06DA1"/>
    <w:rsid w:val="00C122F2"/>
    <w:rsid w:val="00C16B2B"/>
    <w:rsid w:val="00C16D3D"/>
    <w:rsid w:val="00C24C27"/>
    <w:rsid w:val="00C265CF"/>
    <w:rsid w:val="00C34B73"/>
    <w:rsid w:val="00C35130"/>
    <w:rsid w:val="00C367BA"/>
    <w:rsid w:val="00C36A5B"/>
    <w:rsid w:val="00C42702"/>
    <w:rsid w:val="00C44BB3"/>
    <w:rsid w:val="00C51987"/>
    <w:rsid w:val="00C563B3"/>
    <w:rsid w:val="00C61387"/>
    <w:rsid w:val="00C645C4"/>
    <w:rsid w:val="00C65887"/>
    <w:rsid w:val="00C65AAD"/>
    <w:rsid w:val="00C65F86"/>
    <w:rsid w:val="00C66528"/>
    <w:rsid w:val="00C70BF7"/>
    <w:rsid w:val="00C73E70"/>
    <w:rsid w:val="00C843B0"/>
    <w:rsid w:val="00C84E89"/>
    <w:rsid w:val="00C86CD4"/>
    <w:rsid w:val="00C87148"/>
    <w:rsid w:val="00C9118C"/>
    <w:rsid w:val="00C92E42"/>
    <w:rsid w:val="00C93429"/>
    <w:rsid w:val="00CA5735"/>
    <w:rsid w:val="00CB1DBD"/>
    <w:rsid w:val="00CB7D73"/>
    <w:rsid w:val="00CB7EDC"/>
    <w:rsid w:val="00CC0788"/>
    <w:rsid w:val="00CC1722"/>
    <w:rsid w:val="00CC3718"/>
    <w:rsid w:val="00CD0AE3"/>
    <w:rsid w:val="00CD2A98"/>
    <w:rsid w:val="00CE323F"/>
    <w:rsid w:val="00CE49EB"/>
    <w:rsid w:val="00CE5032"/>
    <w:rsid w:val="00CE6180"/>
    <w:rsid w:val="00CE64A5"/>
    <w:rsid w:val="00CF032B"/>
    <w:rsid w:val="00CF0966"/>
    <w:rsid w:val="00CF1BD4"/>
    <w:rsid w:val="00CF27AF"/>
    <w:rsid w:val="00D026B9"/>
    <w:rsid w:val="00D02F72"/>
    <w:rsid w:val="00D075A7"/>
    <w:rsid w:val="00D13364"/>
    <w:rsid w:val="00D13898"/>
    <w:rsid w:val="00D169EF"/>
    <w:rsid w:val="00D21729"/>
    <w:rsid w:val="00D22950"/>
    <w:rsid w:val="00D275BE"/>
    <w:rsid w:val="00D3697B"/>
    <w:rsid w:val="00D379F6"/>
    <w:rsid w:val="00D43829"/>
    <w:rsid w:val="00D43E7F"/>
    <w:rsid w:val="00D44991"/>
    <w:rsid w:val="00D515D8"/>
    <w:rsid w:val="00D5346B"/>
    <w:rsid w:val="00D548BB"/>
    <w:rsid w:val="00D57273"/>
    <w:rsid w:val="00D61D07"/>
    <w:rsid w:val="00D67603"/>
    <w:rsid w:val="00D67E2E"/>
    <w:rsid w:val="00D72A82"/>
    <w:rsid w:val="00D74858"/>
    <w:rsid w:val="00D8358B"/>
    <w:rsid w:val="00D86CE4"/>
    <w:rsid w:val="00D90AB5"/>
    <w:rsid w:val="00D92427"/>
    <w:rsid w:val="00D9323F"/>
    <w:rsid w:val="00D9684F"/>
    <w:rsid w:val="00DA07C6"/>
    <w:rsid w:val="00DA13A9"/>
    <w:rsid w:val="00DA5147"/>
    <w:rsid w:val="00DA5333"/>
    <w:rsid w:val="00DA7885"/>
    <w:rsid w:val="00DB644C"/>
    <w:rsid w:val="00DB7C5B"/>
    <w:rsid w:val="00DC3002"/>
    <w:rsid w:val="00DC6936"/>
    <w:rsid w:val="00DD196F"/>
    <w:rsid w:val="00DD7207"/>
    <w:rsid w:val="00DE10C5"/>
    <w:rsid w:val="00DE5BBC"/>
    <w:rsid w:val="00DE62E0"/>
    <w:rsid w:val="00DF0439"/>
    <w:rsid w:val="00DF2A4D"/>
    <w:rsid w:val="00E03FE7"/>
    <w:rsid w:val="00E06C09"/>
    <w:rsid w:val="00E108B2"/>
    <w:rsid w:val="00E13DC4"/>
    <w:rsid w:val="00E17954"/>
    <w:rsid w:val="00E22B16"/>
    <w:rsid w:val="00E2499B"/>
    <w:rsid w:val="00E27AF9"/>
    <w:rsid w:val="00E371A2"/>
    <w:rsid w:val="00E40169"/>
    <w:rsid w:val="00E408E3"/>
    <w:rsid w:val="00E41048"/>
    <w:rsid w:val="00E43AC9"/>
    <w:rsid w:val="00E45804"/>
    <w:rsid w:val="00E45E7D"/>
    <w:rsid w:val="00E47035"/>
    <w:rsid w:val="00E5033E"/>
    <w:rsid w:val="00E5318A"/>
    <w:rsid w:val="00E5628C"/>
    <w:rsid w:val="00E56BD6"/>
    <w:rsid w:val="00E621A3"/>
    <w:rsid w:val="00E70280"/>
    <w:rsid w:val="00E71958"/>
    <w:rsid w:val="00E735CB"/>
    <w:rsid w:val="00E74ED8"/>
    <w:rsid w:val="00E851F7"/>
    <w:rsid w:val="00EA13CD"/>
    <w:rsid w:val="00EA2A87"/>
    <w:rsid w:val="00EA7AB8"/>
    <w:rsid w:val="00EB0144"/>
    <w:rsid w:val="00EB2CD4"/>
    <w:rsid w:val="00EB5A2B"/>
    <w:rsid w:val="00EC236D"/>
    <w:rsid w:val="00EC2405"/>
    <w:rsid w:val="00EC2BFA"/>
    <w:rsid w:val="00EC5DCF"/>
    <w:rsid w:val="00EC719C"/>
    <w:rsid w:val="00EC7968"/>
    <w:rsid w:val="00ED0483"/>
    <w:rsid w:val="00ED0EB9"/>
    <w:rsid w:val="00ED3845"/>
    <w:rsid w:val="00ED4AFA"/>
    <w:rsid w:val="00EE0661"/>
    <w:rsid w:val="00EE313F"/>
    <w:rsid w:val="00EE679C"/>
    <w:rsid w:val="00EE6DCF"/>
    <w:rsid w:val="00EE7AB5"/>
    <w:rsid w:val="00EF14F3"/>
    <w:rsid w:val="00EF1F59"/>
    <w:rsid w:val="00F002BF"/>
    <w:rsid w:val="00F045CD"/>
    <w:rsid w:val="00F04F63"/>
    <w:rsid w:val="00F13E9D"/>
    <w:rsid w:val="00F20C73"/>
    <w:rsid w:val="00F23D84"/>
    <w:rsid w:val="00F24FBD"/>
    <w:rsid w:val="00F2542B"/>
    <w:rsid w:val="00F27968"/>
    <w:rsid w:val="00F325D7"/>
    <w:rsid w:val="00F36023"/>
    <w:rsid w:val="00F3628F"/>
    <w:rsid w:val="00F4440F"/>
    <w:rsid w:val="00F44854"/>
    <w:rsid w:val="00F53018"/>
    <w:rsid w:val="00F5442C"/>
    <w:rsid w:val="00F54AC3"/>
    <w:rsid w:val="00F55BEF"/>
    <w:rsid w:val="00F71F1D"/>
    <w:rsid w:val="00F74D88"/>
    <w:rsid w:val="00F76918"/>
    <w:rsid w:val="00F84414"/>
    <w:rsid w:val="00F85748"/>
    <w:rsid w:val="00F87BB1"/>
    <w:rsid w:val="00F912C6"/>
    <w:rsid w:val="00F9184E"/>
    <w:rsid w:val="00F920D9"/>
    <w:rsid w:val="00F92F82"/>
    <w:rsid w:val="00F937B4"/>
    <w:rsid w:val="00F93B39"/>
    <w:rsid w:val="00F94CAD"/>
    <w:rsid w:val="00F969A3"/>
    <w:rsid w:val="00FA4D05"/>
    <w:rsid w:val="00FB2444"/>
    <w:rsid w:val="00FB24D5"/>
    <w:rsid w:val="00FC1EF9"/>
    <w:rsid w:val="00FC3388"/>
    <w:rsid w:val="00FC7A62"/>
    <w:rsid w:val="00FD2963"/>
    <w:rsid w:val="00FE177E"/>
    <w:rsid w:val="00FE24CA"/>
    <w:rsid w:val="00FE38C6"/>
    <w:rsid w:val="00FE49B8"/>
    <w:rsid w:val="00FE4CE9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3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E50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0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0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0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0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0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50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0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50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50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50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50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50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50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0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503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E50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E503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50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CE5032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CE5032"/>
    <w:rPr>
      <w:b/>
      <w:bCs/>
    </w:rPr>
  </w:style>
  <w:style w:type="character" w:styleId="a8">
    <w:name w:val="Emphasis"/>
    <w:basedOn w:val="a0"/>
    <w:uiPriority w:val="20"/>
    <w:qFormat/>
    <w:rsid w:val="00CE50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E5032"/>
    <w:rPr>
      <w:szCs w:val="32"/>
    </w:rPr>
  </w:style>
  <w:style w:type="paragraph" w:styleId="aa">
    <w:name w:val="List Paragraph"/>
    <w:basedOn w:val="a"/>
    <w:uiPriority w:val="34"/>
    <w:qFormat/>
    <w:rsid w:val="00CE5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5032"/>
    <w:rPr>
      <w:i/>
    </w:rPr>
  </w:style>
  <w:style w:type="character" w:customStyle="1" w:styleId="22">
    <w:name w:val="Цитата 2 Знак"/>
    <w:basedOn w:val="a0"/>
    <w:link w:val="21"/>
    <w:uiPriority w:val="29"/>
    <w:rsid w:val="00CE50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E50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E5032"/>
    <w:rPr>
      <w:b/>
      <w:i/>
      <w:sz w:val="24"/>
    </w:rPr>
  </w:style>
  <w:style w:type="character" w:styleId="ad">
    <w:name w:val="Subtle Emphasis"/>
    <w:uiPriority w:val="19"/>
    <w:qFormat/>
    <w:rsid w:val="00CE5032"/>
    <w:rPr>
      <w:i/>
      <w:color w:val="5A5A5A"/>
    </w:rPr>
  </w:style>
  <w:style w:type="character" w:styleId="ae">
    <w:name w:val="Intense Emphasis"/>
    <w:basedOn w:val="a0"/>
    <w:uiPriority w:val="21"/>
    <w:qFormat/>
    <w:rsid w:val="00CE50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50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E50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E50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E50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B78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78E0"/>
    <w:rPr>
      <w:rFonts w:ascii="Tahoma" w:hAnsi="Tahoma" w:cs="Tahoma"/>
      <w:sz w:val="16"/>
      <w:szCs w:val="16"/>
      <w:lang w:val="en-US" w:eastAsia="en-US" w:bidi="en-US"/>
    </w:rPr>
  </w:style>
  <w:style w:type="table" w:styleId="af5">
    <w:name w:val="Table Grid"/>
    <w:basedOn w:val="a1"/>
    <w:uiPriority w:val="59"/>
    <w:rsid w:val="00E43A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65C2-DC17-406B-85DE-8480BB7D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</dc:creator>
  <cp:keywords/>
  <cp:lastModifiedBy>Админ</cp:lastModifiedBy>
  <cp:revision>2</cp:revision>
  <cp:lastPrinted>2015-08-31T13:13:00Z</cp:lastPrinted>
  <dcterms:created xsi:type="dcterms:W3CDTF">2015-10-09T08:38:00Z</dcterms:created>
  <dcterms:modified xsi:type="dcterms:W3CDTF">2015-10-09T08:38:00Z</dcterms:modified>
</cp:coreProperties>
</file>